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DEC64" w14:textId="77777777" w:rsidR="00804E83" w:rsidRPr="00D627BD" w:rsidRDefault="00804E83" w:rsidP="00804E83">
      <w:pPr>
        <w:jc w:val="both"/>
        <w:rPr>
          <w:sz w:val="20"/>
          <w:szCs w:val="20"/>
          <w:lang w:val="en-US"/>
        </w:rPr>
      </w:pPr>
    </w:p>
    <w:p w14:paraId="43B28C06" w14:textId="77777777" w:rsidR="00804E83" w:rsidRPr="00804E83" w:rsidRDefault="00804E83" w:rsidP="00804E83">
      <w:pPr>
        <w:jc w:val="both"/>
        <w:rPr>
          <w:sz w:val="20"/>
          <w:szCs w:val="20"/>
        </w:rPr>
      </w:pPr>
    </w:p>
    <w:p w14:paraId="2A0BE54C" w14:textId="77777777" w:rsidR="0069312F" w:rsidRDefault="00804E83" w:rsidP="0069312F">
      <w:pPr>
        <w:ind w:right="-85"/>
        <w:jc w:val="center"/>
        <w:rPr>
          <w:b/>
          <w:sz w:val="20"/>
          <w:szCs w:val="20"/>
        </w:rPr>
      </w:pPr>
      <w:r w:rsidRPr="0069312F">
        <w:rPr>
          <w:b/>
          <w:sz w:val="20"/>
          <w:szCs w:val="20"/>
        </w:rPr>
        <w:t xml:space="preserve">Договор номинального счета </w:t>
      </w:r>
      <w:r w:rsidR="00EC5DB4" w:rsidRPr="0069312F">
        <w:rPr>
          <w:b/>
          <w:sz w:val="20"/>
          <w:szCs w:val="20"/>
        </w:rPr>
        <w:t>для юридических лиц</w:t>
      </w:r>
      <w:r w:rsidR="005C0A3A" w:rsidRPr="0069312F">
        <w:rPr>
          <w:b/>
          <w:sz w:val="20"/>
          <w:szCs w:val="20"/>
        </w:rPr>
        <w:t xml:space="preserve"> – резидентов</w:t>
      </w:r>
      <w:r w:rsidR="00EA34EA" w:rsidRPr="0069312F">
        <w:rPr>
          <w:b/>
          <w:sz w:val="20"/>
          <w:szCs w:val="20"/>
        </w:rPr>
        <w:t>,</w:t>
      </w:r>
      <w:r w:rsidR="00EC5DB4" w:rsidRPr="0069312F">
        <w:rPr>
          <w:b/>
          <w:sz w:val="20"/>
          <w:szCs w:val="20"/>
        </w:rPr>
        <w:t xml:space="preserve"> индивидуальных </w:t>
      </w:r>
    </w:p>
    <w:p w14:paraId="5557958F" w14:textId="4706B077" w:rsidR="0069312F" w:rsidRDefault="00EC5DB4" w:rsidP="0069312F">
      <w:pPr>
        <w:ind w:right="-85"/>
        <w:jc w:val="center"/>
        <w:rPr>
          <w:sz w:val="20"/>
          <w:szCs w:val="20"/>
        </w:rPr>
      </w:pPr>
      <w:r w:rsidRPr="0069312F">
        <w:rPr>
          <w:b/>
          <w:sz w:val="20"/>
          <w:szCs w:val="20"/>
        </w:rPr>
        <w:t xml:space="preserve">предпринимателей </w:t>
      </w:r>
      <w:r w:rsidR="00EA34EA" w:rsidRPr="0069312F">
        <w:rPr>
          <w:b/>
          <w:sz w:val="20"/>
          <w:szCs w:val="20"/>
        </w:rPr>
        <w:t>и физических лиц, занимающихся в установленном законодательством Российской Федерации порядке частной практикой</w:t>
      </w:r>
    </w:p>
    <w:p w14:paraId="490A1F57" w14:textId="0E6860D5" w:rsidR="0069312F" w:rsidRPr="00804E83" w:rsidRDefault="0069312F" w:rsidP="0069312F">
      <w:pPr>
        <w:ind w:right="-85"/>
        <w:jc w:val="center"/>
        <w:rPr>
          <w:i/>
          <w:sz w:val="16"/>
          <w:szCs w:val="16"/>
        </w:rPr>
      </w:pPr>
      <w:r w:rsidRPr="00804E83">
        <w:rPr>
          <w:i/>
          <w:sz w:val="16"/>
          <w:szCs w:val="16"/>
        </w:rPr>
        <w:t>(для совершения операций с денежными средствами, права на которые принадлежат бенефициару)</w:t>
      </w:r>
    </w:p>
    <w:p w14:paraId="54207DB2" w14:textId="77777777" w:rsidR="0069312F" w:rsidRPr="00804E83" w:rsidRDefault="0069312F" w:rsidP="0069312F">
      <w:pPr>
        <w:pStyle w:val="1"/>
        <w:spacing w:before="120"/>
        <w:rPr>
          <w:sz w:val="20"/>
          <w:szCs w:val="20"/>
        </w:rPr>
      </w:pPr>
      <w:r>
        <w:rPr>
          <w:sz w:val="20"/>
          <w:szCs w:val="20"/>
        </w:rPr>
        <w:t>№ ___</w:t>
      </w:r>
    </w:p>
    <w:p w14:paraId="19DAFDD1" w14:textId="77777777" w:rsidR="005F5C19" w:rsidRPr="00804E83" w:rsidRDefault="005F5C19" w:rsidP="00804E83">
      <w:pPr>
        <w:ind w:left="6096" w:right="-85"/>
        <w:jc w:val="both"/>
        <w:rPr>
          <w:i/>
          <w:sz w:val="20"/>
          <w:szCs w:val="20"/>
        </w:rPr>
      </w:pPr>
    </w:p>
    <w:p w14:paraId="0147F48D" w14:textId="21CB8630" w:rsidR="00881810" w:rsidRPr="00804E83" w:rsidRDefault="00881810" w:rsidP="009C16C1">
      <w:pPr>
        <w:pStyle w:val="3"/>
        <w:tabs>
          <w:tab w:val="left" w:pos="4770"/>
          <w:tab w:val="left" w:pos="6840"/>
        </w:tabs>
        <w:spacing w:after="120"/>
        <w:rPr>
          <w:sz w:val="20"/>
        </w:rPr>
      </w:pPr>
      <w:r w:rsidRPr="00804E83">
        <w:rPr>
          <w:sz w:val="20"/>
        </w:rPr>
        <w:t xml:space="preserve">г. __________________                                                                            </w:t>
      </w:r>
      <w:r w:rsidR="007A26AC" w:rsidRPr="000D59D7">
        <w:rPr>
          <w:sz w:val="20"/>
        </w:rPr>
        <w:t xml:space="preserve">                       </w:t>
      </w:r>
      <w:r w:rsidRPr="00804E83">
        <w:rPr>
          <w:sz w:val="20"/>
        </w:rPr>
        <w:t xml:space="preserve">  "___" _____________ 20___ г. </w:t>
      </w:r>
    </w:p>
    <w:p w14:paraId="407D6C7C" w14:textId="77777777" w:rsidR="00C2701F" w:rsidRPr="00804E83" w:rsidRDefault="00C2701F" w:rsidP="00804E83">
      <w:pPr>
        <w:ind w:right="-85"/>
        <w:jc w:val="both"/>
        <w:rPr>
          <w:i/>
          <w:sz w:val="20"/>
          <w:szCs w:val="20"/>
        </w:rPr>
      </w:pPr>
    </w:p>
    <w:p w14:paraId="26B7B1C8" w14:textId="77777777" w:rsidR="00881810" w:rsidRPr="00804E83" w:rsidRDefault="00EB49AD" w:rsidP="00804E83">
      <w:pPr>
        <w:ind w:right="-85"/>
        <w:jc w:val="both"/>
        <w:rPr>
          <w:i/>
          <w:sz w:val="20"/>
          <w:szCs w:val="20"/>
        </w:rPr>
      </w:pPr>
      <w:r w:rsidRPr="00804E83">
        <w:rPr>
          <w:i/>
          <w:sz w:val="20"/>
          <w:szCs w:val="20"/>
        </w:rPr>
        <w:t>Вариант 1</w:t>
      </w:r>
      <w:r w:rsidRPr="00804E83">
        <w:rPr>
          <w:rStyle w:val="ab"/>
          <w:i/>
          <w:sz w:val="20"/>
          <w:szCs w:val="20"/>
        </w:rPr>
        <w:footnoteReference w:id="2"/>
      </w:r>
    </w:p>
    <w:p w14:paraId="702C17B3" w14:textId="332CD50B" w:rsidR="00804E83" w:rsidRDefault="00804E83" w:rsidP="00804E83">
      <w:pPr>
        <w:ind w:right="-85"/>
        <w:jc w:val="both"/>
        <w:rPr>
          <w:sz w:val="20"/>
          <w:szCs w:val="20"/>
        </w:rPr>
      </w:pPr>
      <w:r w:rsidRPr="00352B6D">
        <w:rPr>
          <w:sz w:val="22"/>
          <w:szCs w:val="22"/>
        </w:rPr>
        <w:t>МОРСКОЙ АКЦИОНЕРНЫЙ БАНК (Акционерное Общество)</w:t>
      </w:r>
      <w:r w:rsidR="00D7066A" w:rsidRPr="00804E83">
        <w:rPr>
          <w:sz w:val="20"/>
          <w:szCs w:val="20"/>
        </w:rPr>
        <w:t xml:space="preserve">, именуемый в дальнейшем </w:t>
      </w:r>
      <w:r w:rsidR="00D7066A" w:rsidRPr="00804E83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Банк</w:t>
      </w:r>
      <w:r w:rsidR="00D7066A" w:rsidRPr="00804E83">
        <w:rPr>
          <w:b/>
          <w:sz w:val="20"/>
          <w:szCs w:val="20"/>
        </w:rPr>
        <w:t>»</w:t>
      </w:r>
      <w:r w:rsidR="00881810" w:rsidRPr="00804E83">
        <w:rPr>
          <w:sz w:val="20"/>
          <w:szCs w:val="20"/>
        </w:rPr>
        <w:t>, в лице ___________________</w:t>
      </w:r>
      <w:r>
        <w:rPr>
          <w:sz w:val="20"/>
          <w:szCs w:val="20"/>
        </w:rPr>
        <w:t>_________________________</w:t>
      </w:r>
      <w:r w:rsidR="00881810" w:rsidRPr="00804E83">
        <w:rPr>
          <w:sz w:val="20"/>
          <w:szCs w:val="20"/>
        </w:rPr>
        <w:t>, действу</w:t>
      </w:r>
      <w:r>
        <w:rPr>
          <w:sz w:val="20"/>
          <w:szCs w:val="20"/>
        </w:rPr>
        <w:t xml:space="preserve">ющего на основании _____________ </w:t>
      </w:r>
      <w:r w:rsidR="00881810" w:rsidRPr="00804E83">
        <w:rPr>
          <w:sz w:val="20"/>
          <w:szCs w:val="20"/>
        </w:rPr>
        <w:t xml:space="preserve">_______________ _____, с одной стороны, </w:t>
      </w:r>
    </w:p>
    <w:p w14:paraId="66962A42" w14:textId="77777777" w:rsidR="00804E83" w:rsidRDefault="00881810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и</w:t>
      </w:r>
      <w:r w:rsidR="00804E83">
        <w:rPr>
          <w:sz w:val="20"/>
          <w:szCs w:val="20"/>
        </w:rPr>
        <w:t xml:space="preserve"> </w:t>
      </w:r>
    </w:p>
    <w:p w14:paraId="29E0061C" w14:textId="77777777" w:rsidR="00804E83" w:rsidRPr="000D59D7" w:rsidRDefault="00881810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______________________</w:t>
      </w:r>
      <w:r w:rsidR="00804E83">
        <w:rPr>
          <w:sz w:val="20"/>
          <w:szCs w:val="20"/>
        </w:rPr>
        <w:t>______________________</w:t>
      </w:r>
      <w:r w:rsidRPr="00804E83">
        <w:rPr>
          <w:sz w:val="20"/>
          <w:szCs w:val="20"/>
        </w:rPr>
        <w:t xml:space="preserve">, именуем___ в дальнейшем </w:t>
      </w:r>
      <w:r w:rsidR="00D7066A" w:rsidRPr="00804E83">
        <w:rPr>
          <w:b/>
          <w:sz w:val="20"/>
          <w:szCs w:val="20"/>
        </w:rPr>
        <w:t>«</w:t>
      </w:r>
      <w:r w:rsidR="00804E83">
        <w:rPr>
          <w:b/>
          <w:sz w:val="20"/>
          <w:szCs w:val="20"/>
        </w:rPr>
        <w:t>Клиент</w:t>
      </w:r>
      <w:r w:rsidR="00D7066A" w:rsidRPr="00804E83">
        <w:rPr>
          <w:b/>
          <w:sz w:val="20"/>
          <w:szCs w:val="20"/>
        </w:rPr>
        <w:t>»</w:t>
      </w:r>
      <w:r w:rsidRPr="00804E83">
        <w:rPr>
          <w:sz w:val="20"/>
          <w:szCs w:val="20"/>
        </w:rPr>
        <w:t>, в лице ____________________________</w:t>
      </w:r>
      <w:r w:rsidR="00804E83">
        <w:rPr>
          <w:sz w:val="20"/>
          <w:szCs w:val="20"/>
        </w:rPr>
        <w:t>________________</w:t>
      </w:r>
      <w:r w:rsidRPr="00804E83">
        <w:rPr>
          <w:sz w:val="20"/>
          <w:szCs w:val="20"/>
        </w:rPr>
        <w:t>, действующего на основании ____</w:t>
      </w:r>
      <w:r w:rsidR="00804E83">
        <w:rPr>
          <w:sz w:val="20"/>
          <w:szCs w:val="20"/>
        </w:rPr>
        <w:t>____________________</w:t>
      </w:r>
      <w:r w:rsidRPr="00804E83">
        <w:rPr>
          <w:sz w:val="20"/>
          <w:szCs w:val="20"/>
        </w:rPr>
        <w:t xml:space="preserve">, с другой стороны, </w:t>
      </w:r>
    </w:p>
    <w:p w14:paraId="12573BBD" w14:textId="295BEFAE" w:rsidR="00095C04" w:rsidRPr="00804E83" w:rsidRDefault="00095C04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и _______________________________________</w:t>
      </w:r>
      <w:r w:rsidR="00804E83">
        <w:rPr>
          <w:sz w:val="20"/>
          <w:szCs w:val="20"/>
        </w:rPr>
        <w:t>__</w:t>
      </w:r>
      <w:r w:rsidRPr="00804E83">
        <w:rPr>
          <w:sz w:val="20"/>
          <w:szCs w:val="20"/>
        </w:rPr>
        <w:t xml:space="preserve">, именуем___ в дальнейшем </w:t>
      </w:r>
      <w:r w:rsidR="00D7066A" w:rsidRPr="00804E83">
        <w:rPr>
          <w:b/>
          <w:sz w:val="20"/>
          <w:szCs w:val="20"/>
        </w:rPr>
        <w:t>«</w:t>
      </w:r>
      <w:r w:rsidR="00804E83" w:rsidRPr="00804E83">
        <w:rPr>
          <w:b/>
          <w:sz w:val="20"/>
          <w:szCs w:val="20"/>
        </w:rPr>
        <w:t>Бенефициар</w:t>
      </w:r>
      <w:r w:rsidR="00D7066A" w:rsidRPr="00804E83">
        <w:rPr>
          <w:b/>
          <w:sz w:val="20"/>
          <w:szCs w:val="20"/>
        </w:rPr>
        <w:t>»</w:t>
      </w:r>
      <w:r w:rsidR="00D7066A" w:rsidRPr="00804E83">
        <w:rPr>
          <w:sz w:val="20"/>
          <w:szCs w:val="20"/>
        </w:rPr>
        <w:t xml:space="preserve"> </w:t>
      </w:r>
      <w:r w:rsidRPr="00804E83">
        <w:rPr>
          <w:sz w:val="20"/>
          <w:szCs w:val="20"/>
        </w:rPr>
        <w:t>в лице ______________________</w:t>
      </w:r>
      <w:r w:rsidR="00804E83">
        <w:rPr>
          <w:sz w:val="20"/>
          <w:szCs w:val="20"/>
        </w:rPr>
        <w:t>______________________</w:t>
      </w:r>
      <w:r w:rsidRPr="00804E83">
        <w:rPr>
          <w:sz w:val="20"/>
          <w:szCs w:val="20"/>
        </w:rPr>
        <w:t>, действующего на основании</w:t>
      </w:r>
      <w:r w:rsidR="003220D3">
        <w:rPr>
          <w:sz w:val="20"/>
          <w:szCs w:val="20"/>
        </w:rPr>
        <w:t xml:space="preserve"> _________________________,</w:t>
      </w:r>
      <w:r w:rsidRPr="00804E83">
        <w:rPr>
          <w:sz w:val="20"/>
          <w:szCs w:val="20"/>
        </w:rPr>
        <w:t xml:space="preserve"> </w:t>
      </w:r>
    </w:p>
    <w:p w14:paraId="379B73CA" w14:textId="68BDD5DF" w:rsidR="00881810" w:rsidRPr="00804E83" w:rsidRDefault="00804E83" w:rsidP="00804E83">
      <w:pPr>
        <w:ind w:right="-8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совместно именуемые </w:t>
      </w:r>
      <w:r w:rsidRPr="00804E83">
        <w:rPr>
          <w:b/>
          <w:sz w:val="20"/>
          <w:szCs w:val="20"/>
        </w:rPr>
        <w:t>«Стороны</w:t>
      </w:r>
      <w:r w:rsidR="00881810" w:rsidRPr="00804E83">
        <w:rPr>
          <w:b/>
          <w:sz w:val="20"/>
          <w:szCs w:val="20"/>
        </w:rPr>
        <w:t>»</w:t>
      </w:r>
      <w:r w:rsidR="00881810" w:rsidRPr="00804E83">
        <w:rPr>
          <w:sz w:val="20"/>
          <w:szCs w:val="20"/>
        </w:rPr>
        <w:t xml:space="preserve">, заключили настоящий Договор </w:t>
      </w:r>
      <w:bookmarkStart w:id="0" w:name="_GoBack"/>
      <w:bookmarkEnd w:id="0"/>
      <w:r w:rsidR="00FA5402">
        <w:rPr>
          <w:sz w:val="20"/>
          <w:szCs w:val="20"/>
        </w:rPr>
        <w:t>номинального счета</w:t>
      </w:r>
      <w:r w:rsidR="004C2A04">
        <w:rPr>
          <w:sz w:val="20"/>
          <w:szCs w:val="20"/>
        </w:rPr>
        <w:t xml:space="preserve"> </w:t>
      </w:r>
      <w:r w:rsidR="00FA5402">
        <w:rPr>
          <w:sz w:val="20"/>
          <w:szCs w:val="20"/>
        </w:rPr>
        <w:t>(далее также – «</w:t>
      </w:r>
      <w:r w:rsidR="00FA5402" w:rsidRPr="00EF71F9">
        <w:rPr>
          <w:b/>
          <w:sz w:val="20"/>
          <w:szCs w:val="20"/>
        </w:rPr>
        <w:t>Договор</w:t>
      </w:r>
      <w:r w:rsidR="00FA5402">
        <w:rPr>
          <w:sz w:val="20"/>
          <w:szCs w:val="20"/>
        </w:rPr>
        <w:t xml:space="preserve">») </w:t>
      </w:r>
      <w:r w:rsidR="00881810" w:rsidRPr="00804E83">
        <w:rPr>
          <w:sz w:val="20"/>
          <w:szCs w:val="20"/>
        </w:rPr>
        <w:t>о нижеследующем.</w:t>
      </w:r>
    </w:p>
    <w:p w14:paraId="61B5D3B6" w14:textId="77777777" w:rsidR="00881810" w:rsidRPr="00804E83" w:rsidRDefault="00881810" w:rsidP="00804E83">
      <w:pPr>
        <w:ind w:right="-85"/>
        <w:jc w:val="both"/>
        <w:rPr>
          <w:sz w:val="20"/>
          <w:szCs w:val="20"/>
        </w:rPr>
      </w:pPr>
    </w:p>
    <w:p w14:paraId="1787EA53" w14:textId="77777777" w:rsidR="00EB49AD" w:rsidRPr="00804E83" w:rsidRDefault="00EB49AD" w:rsidP="00804E83">
      <w:pPr>
        <w:ind w:right="-85"/>
        <w:jc w:val="both"/>
        <w:rPr>
          <w:i/>
          <w:sz w:val="20"/>
          <w:szCs w:val="20"/>
        </w:rPr>
      </w:pPr>
      <w:r w:rsidRPr="00804E83">
        <w:rPr>
          <w:i/>
          <w:sz w:val="20"/>
          <w:szCs w:val="20"/>
        </w:rPr>
        <w:t>Вариант 2</w:t>
      </w:r>
      <w:r w:rsidRPr="00804E83">
        <w:rPr>
          <w:rStyle w:val="ab"/>
          <w:i/>
          <w:sz w:val="20"/>
          <w:szCs w:val="20"/>
        </w:rPr>
        <w:footnoteReference w:id="3"/>
      </w:r>
    </w:p>
    <w:p w14:paraId="543539A2" w14:textId="79A209F9" w:rsidR="00FB5F5A" w:rsidRDefault="00FB5F5A" w:rsidP="00804E83">
      <w:pPr>
        <w:ind w:right="-85"/>
        <w:jc w:val="both"/>
        <w:rPr>
          <w:sz w:val="20"/>
          <w:szCs w:val="20"/>
        </w:rPr>
      </w:pPr>
      <w:r w:rsidRPr="00352B6D">
        <w:rPr>
          <w:sz w:val="22"/>
          <w:szCs w:val="22"/>
        </w:rPr>
        <w:t>МОРСКОЙ АКЦИОНЕРНЫЙ БАНК (Акционерное Общество)</w:t>
      </w:r>
      <w:r w:rsidR="00D7066A" w:rsidRPr="00804E83">
        <w:rPr>
          <w:sz w:val="20"/>
          <w:szCs w:val="20"/>
        </w:rPr>
        <w:t xml:space="preserve">, именуемый в дальнейшем </w:t>
      </w:r>
      <w:r w:rsidR="00D7066A" w:rsidRPr="00FB5F5A">
        <w:rPr>
          <w:b/>
          <w:sz w:val="20"/>
          <w:szCs w:val="20"/>
        </w:rPr>
        <w:t>«</w:t>
      </w:r>
      <w:r w:rsidRPr="00FB5F5A">
        <w:rPr>
          <w:b/>
          <w:sz w:val="20"/>
          <w:szCs w:val="20"/>
        </w:rPr>
        <w:t>Банк</w:t>
      </w:r>
      <w:r w:rsidR="00D7066A" w:rsidRPr="00FB5F5A">
        <w:rPr>
          <w:b/>
          <w:sz w:val="20"/>
          <w:szCs w:val="20"/>
        </w:rPr>
        <w:t>»</w:t>
      </w:r>
      <w:r w:rsidR="00EB49AD" w:rsidRPr="00804E83">
        <w:rPr>
          <w:sz w:val="20"/>
          <w:szCs w:val="20"/>
        </w:rPr>
        <w:t>, в лице _____</w:t>
      </w:r>
      <w:r>
        <w:rPr>
          <w:sz w:val="20"/>
          <w:szCs w:val="20"/>
        </w:rPr>
        <w:t>__________________________</w:t>
      </w:r>
      <w:r w:rsidR="00EF71F9" w:rsidRPr="00EF71F9">
        <w:rPr>
          <w:sz w:val="20"/>
          <w:szCs w:val="20"/>
        </w:rPr>
        <w:t>__________________</w:t>
      </w:r>
      <w:r>
        <w:rPr>
          <w:sz w:val="20"/>
          <w:szCs w:val="20"/>
        </w:rPr>
        <w:t>___________</w:t>
      </w:r>
      <w:r w:rsidR="00EB49AD" w:rsidRPr="00804E83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>_____________</w:t>
      </w:r>
      <w:r w:rsidR="00EB49AD" w:rsidRPr="00804E83">
        <w:rPr>
          <w:sz w:val="20"/>
          <w:szCs w:val="20"/>
        </w:rPr>
        <w:t xml:space="preserve">_______________, с одной стороны, </w:t>
      </w:r>
    </w:p>
    <w:p w14:paraId="18F0E0A2" w14:textId="77777777" w:rsidR="00EB49AD" w:rsidRPr="00804E83" w:rsidRDefault="00EB49AD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и</w:t>
      </w:r>
    </w:p>
    <w:p w14:paraId="22631FDD" w14:textId="77777777" w:rsidR="009C16C1" w:rsidRDefault="00EB49AD" w:rsidP="009C16C1">
      <w:pPr>
        <w:spacing w:after="12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______________________</w:t>
      </w:r>
      <w:r w:rsidR="00FB5F5A">
        <w:rPr>
          <w:sz w:val="20"/>
          <w:szCs w:val="20"/>
        </w:rPr>
        <w:t>_____________________</w:t>
      </w:r>
      <w:r w:rsidRPr="00804E83">
        <w:rPr>
          <w:sz w:val="20"/>
          <w:szCs w:val="20"/>
        </w:rPr>
        <w:t xml:space="preserve">, именуем___ в дальнейшем </w:t>
      </w:r>
      <w:r w:rsidR="00D7066A" w:rsidRPr="00FB5F5A">
        <w:rPr>
          <w:b/>
          <w:sz w:val="20"/>
          <w:szCs w:val="20"/>
        </w:rPr>
        <w:t>«</w:t>
      </w:r>
      <w:r w:rsidR="00FB5F5A" w:rsidRPr="00FB5F5A">
        <w:rPr>
          <w:b/>
          <w:sz w:val="20"/>
          <w:szCs w:val="20"/>
        </w:rPr>
        <w:t>Клиент</w:t>
      </w:r>
      <w:r w:rsidR="00D7066A" w:rsidRPr="00FB5F5A">
        <w:rPr>
          <w:b/>
          <w:sz w:val="20"/>
          <w:szCs w:val="20"/>
        </w:rPr>
        <w:t>»</w:t>
      </w:r>
      <w:r w:rsidRPr="00804E83">
        <w:rPr>
          <w:sz w:val="20"/>
          <w:szCs w:val="20"/>
        </w:rPr>
        <w:t>, в лице ____________________________</w:t>
      </w:r>
      <w:r w:rsidR="00FB5F5A">
        <w:rPr>
          <w:sz w:val="20"/>
          <w:szCs w:val="20"/>
        </w:rPr>
        <w:t>_______________</w:t>
      </w:r>
      <w:r w:rsidRPr="00804E83">
        <w:rPr>
          <w:sz w:val="20"/>
          <w:szCs w:val="20"/>
        </w:rPr>
        <w:t>, действующего на основании ____</w:t>
      </w:r>
      <w:r w:rsidR="00FB5F5A">
        <w:rPr>
          <w:sz w:val="20"/>
          <w:szCs w:val="20"/>
        </w:rPr>
        <w:t>______________________</w:t>
      </w:r>
      <w:r w:rsidRPr="00804E83">
        <w:rPr>
          <w:sz w:val="20"/>
          <w:szCs w:val="20"/>
        </w:rPr>
        <w:t xml:space="preserve">, </w:t>
      </w:r>
    </w:p>
    <w:p w14:paraId="6BE66617" w14:textId="208B7DBB" w:rsidR="00EB49AD" w:rsidRPr="00804E83" w:rsidRDefault="00EB49AD" w:rsidP="009C16C1">
      <w:pPr>
        <w:spacing w:after="12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 xml:space="preserve">с другой стороны, </w:t>
      </w:r>
      <w:r w:rsidR="00FB5F5A">
        <w:rPr>
          <w:sz w:val="20"/>
          <w:szCs w:val="20"/>
        </w:rPr>
        <w:t xml:space="preserve">совместно именуемые </w:t>
      </w:r>
      <w:r w:rsidR="00FB5F5A" w:rsidRPr="00FB5F5A">
        <w:rPr>
          <w:b/>
          <w:sz w:val="20"/>
          <w:szCs w:val="20"/>
        </w:rPr>
        <w:t>«Стороны</w:t>
      </w:r>
      <w:r w:rsidRPr="00FB5F5A">
        <w:rPr>
          <w:b/>
          <w:sz w:val="20"/>
          <w:szCs w:val="20"/>
        </w:rPr>
        <w:t>»</w:t>
      </w:r>
      <w:r w:rsidRPr="00804E83">
        <w:rPr>
          <w:sz w:val="20"/>
          <w:szCs w:val="20"/>
        </w:rPr>
        <w:t>, заключили настоящий Договор о нижеследующем.</w:t>
      </w:r>
    </w:p>
    <w:p w14:paraId="00E765E3" w14:textId="67C8B102" w:rsidR="00881810" w:rsidRPr="00F260EE" w:rsidRDefault="00881810" w:rsidP="00DA7C7D">
      <w:pPr>
        <w:pStyle w:val="af4"/>
        <w:numPr>
          <w:ilvl w:val="0"/>
          <w:numId w:val="8"/>
        </w:numPr>
        <w:tabs>
          <w:tab w:val="left" w:pos="4111"/>
        </w:tabs>
        <w:spacing w:before="120" w:after="120"/>
        <w:ind w:left="714" w:right="-85" w:hanging="357"/>
        <w:contextualSpacing w:val="0"/>
        <w:jc w:val="center"/>
        <w:rPr>
          <w:sz w:val="20"/>
          <w:szCs w:val="20"/>
        </w:rPr>
      </w:pPr>
      <w:r w:rsidRPr="00F260EE">
        <w:rPr>
          <w:b/>
          <w:sz w:val="20"/>
          <w:szCs w:val="20"/>
        </w:rPr>
        <w:t>ПРЕДМЕТ ДОГОВОРА</w:t>
      </w:r>
    </w:p>
    <w:p w14:paraId="550C0818" w14:textId="5ED5CDFC" w:rsidR="000E318C" w:rsidRDefault="00FB5F5A" w:rsidP="000E318C">
      <w:pPr>
        <w:pStyle w:val="af4"/>
        <w:numPr>
          <w:ilvl w:val="1"/>
          <w:numId w:val="17"/>
        </w:numPr>
        <w:tabs>
          <w:tab w:val="left" w:pos="0"/>
          <w:tab w:val="left" w:pos="426"/>
        </w:tabs>
        <w:spacing w:before="100"/>
        <w:ind w:left="0" w:right="-85" w:firstLine="0"/>
        <w:jc w:val="both"/>
      </w:pPr>
      <w:r w:rsidRPr="000E318C">
        <w:rPr>
          <w:sz w:val="20"/>
          <w:szCs w:val="20"/>
        </w:rPr>
        <w:t>Клиент поручает, а Банк</w:t>
      </w:r>
      <w:r w:rsidR="00881810" w:rsidRPr="000E318C">
        <w:rPr>
          <w:sz w:val="20"/>
          <w:szCs w:val="20"/>
        </w:rPr>
        <w:t xml:space="preserve"> принимает на себя обязательство по расчетно</w:t>
      </w:r>
      <w:r w:rsidR="008E4F5C" w:rsidRPr="000E318C">
        <w:rPr>
          <w:sz w:val="20"/>
          <w:szCs w:val="20"/>
        </w:rPr>
        <w:t>му</w:t>
      </w:r>
      <w:r w:rsidRPr="000E318C">
        <w:rPr>
          <w:sz w:val="20"/>
          <w:szCs w:val="20"/>
        </w:rPr>
        <w:t xml:space="preserve"> обслуживанию Клиента</w:t>
      </w:r>
      <w:r w:rsidR="00881810" w:rsidRPr="000E318C">
        <w:rPr>
          <w:sz w:val="20"/>
          <w:szCs w:val="20"/>
        </w:rPr>
        <w:t>,</w:t>
      </w:r>
      <w:r w:rsidRPr="000E318C">
        <w:rPr>
          <w:sz w:val="20"/>
          <w:szCs w:val="20"/>
        </w:rPr>
        <w:t xml:space="preserve"> для осуществления которого Банк открывает Клиенту</w:t>
      </w:r>
      <w:r w:rsidR="00881810" w:rsidRPr="000E318C">
        <w:rPr>
          <w:sz w:val="20"/>
          <w:szCs w:val="20"/>
        </w:rPr>
        <w:t xml:space="preserve"> </w:t>
      </w:r>
      <w:r w:rsidR="00AE3ECB" w:rsidRPr="00AE3ECB">
        <w:rPr>
          <w:sz w:val="20"/>
          <w:szCs w:val="20"/>
        </w:rPr>
        <w:t>номинальный</w:t>
      </w:r>
      <w:r w:rsidR="000E318C" w:rsidRPr="000E318C">
        <w:rPr>
          <w:sz w:val="20"/>
          <w:szCs w:val="20"/>
        </w:rPr>
        <w:t xml:space="preserve"> счет</w:t>
      </w:r>
      <w:r w:rsidR="00881810" w:rsidRPr="00886C11">
        <w:rPr>
          <w:sz w:val="20"/>
          <w:szCs w:val="20"/>
        </w:rPr>
        <w:t xml:space="preserve">, в дальнейшем именуемый </w:t>
      </w:r>
      <w:r w:rsidR="00D7066A" w:rsidRPr="00886C11">
        <w:rPr>
          <w:sz w:val="20"/>
          <w:szCs w:val="20"/>
        </w:rPr>
        <w:t>«</w:t>
      </w:r>
      <w:r w:rsidR="00881810" w:rsidRPr="00886C11">
        <w:rPr>
          <w:sz w:val="20"/>
          <w:szCs w:val="20"/>
        </w:rPr>
        <w:t>Счет</w:t>
      </w:r>
      <w:r w:rsidR="00D7066A" w:rsidRPr="00886C11">
        <w:rPr>
          <w:sz w:val="20"/>
          <w:szCs w:val="20"/>
        </w:rPr>
        <w:t>»</w:t>
      </w:r>
      <w:r w:rsidR="00B57E5C">
        <w:rPr>
          <w:sz w:val="20"/>
          <w:szCs w:val="20"/>
        </w:rPr>
        <w:t>,</w:t>
      </w:r>
      <w:r w:rsidR="00687FFC" w:rsidRPr="00687FFC">
        <w:t xml:space="preserve"> </w:t>
      </w:r>
      <w:r w:rsidR="00240517" w:rsidRPr="00886C11">
        <w:rPr>
          <w:sz w:val="20"/>
          <w:szCs w:val="20"/>
        </w:rPr>
        <w:t>после</w:t>
      </w:r>
    </w:p>
    <w:p w14:paraId="483C6DBC" w14:textId="1107FC09" w:rsidR="00881810" w:rsidRPr="00886C11" w:rsidRDefault="00687FFC" w:rsidP="00886C11">
      <w:pPr>
        <w:pStyle w:val="af4"/>
        <w:tabs>
          <w:tab w:val="left" w:pos="0"/>
        </w:tabs>
        <w:spacing w:before="100"/>
        <w:ind w:left="0" w:right="-85"/>
        <w:jc w:val="both"/>
        <w:rPr>
          <w:sz w:val="20"/>
          <w:szCs w:val="20"/>
        </w:rPr>
      </w:pPr>
      <w:r w:rsidRPr="00886C11">
        <w:rPr>
          <w:sz w:val="20"/>
          <w:szCs w:val="20"/>
        </w:rPr>
        <w:t>представления Клиентом</w:t>
      </w:r>
      <w:r w:rsidR="00C9445D" w:rsidRPr="00886C11">
        <w:rPr>
          <w:sz w:val="20"/>
          <w:szCs w:val="20"/>
        </w:rPr>
        <w:t xml:space="preserve"> </w:t>
      </w:r>
      <w:r w:rsidR="006500C9">
        <w:rPr>
          <w:sz w:val="20"/>
          <w:szCs w:val="20"/>
        </w:rPr>
        <w:t xml:space="preserve">сведений и </w:t>
      </w:r>
      <w:r w:rsidR="00C9445D" w:rsidRPr="00886C11">
        <w:rPr>
          <w:sz w:val="20"/>
          <w:szCs w:val="20"/>
        </w:rPr>
        <w:t>документов</w:t>
      </w:r>
      <w:r w:rsidRPr="00886C11">
        <w:rPr>
          <w:sz w:val="20"/>
          <w:szCs w:val="20"/>
        </w:rPr>
        <w:t>, предусмотренных действующим законодательством</w:t>
      </w:r>
      <w:r w:rsidR="00545BE9">
        <w:rPr>
          <w:sz w:val="20"/>
          <w:szCs w:val="20"/>
        </w:rPr>
        <w:t xml:space="preserve"> Российской Федерации</w:t>
      </w:r>
      <w:r w:rsidRPr="00886C11">
        <w:rPr>
          <w:sz w:val="20"/>
          <w:szCs w:val="20"/>
        </w:rPr>
        <w:t xml:space="preserve">, </w:t>
      </w:r>
      <w:r w:rsidR="00DB228C">
        <w:rPr>
          <w:sz w:val="20"/>
          <w:szCs w:val="20"/>
        </w:rPr>
        <w:t>нормативными</w:t>
      </w:r>
      <w:r w:rsidRPr="00886C11">
        <w:rPr>
          <w:sz w:val="20"/>
          <w:szCs w:val="20"/>
        </w:rPr>
        <w:t xml:space="preserve"> актами</w:t>
      </w:r>
      <w:r w:rsidR="00DB228C">
        <w:rPr>
          <w:sz w:val="20"/>
          <w:szCs w:val="20"/>
        </w:rPr>
        <w:t xml:space="preserve"> Банка России</w:t>
      </w:r>
      <w:r w:rsidRPr="00886C11">
        <w:rPr>
          <w:sz w:val="20"/>
          <w:szCs w:val="20"/>
        </w:rPr>
        <w:t>, банковским</w:t>
      </w:r>
      <w:r w:rsidR="000700FF" w:rsidRPr="00886C11">
        <w:rPr>
          <w:sz w:val="20"/>
          <w:szCs w:val="20"/>
        </w:rPr>
        <w:t>и правилами, требованиями Банка</w:t>
      </w:r>
      <w:r w:rsidR="005C0A3A">
        <w:rPr>
          <w:sz w:val="20"/>
          <w:szCs w:val="20"/>
        </w:rPr>
        <w:t xml:space="preserve">. </w:t>
      </w:r>
    </w:p>
    <w:p w14:paraId="48A71817" w14:textId="4CB4A7B0" w:rsidR="00B407DD" w:rsidRPr="00E60482" w:rsidRDefault="00B407DD" w:rsidP="00E60482">
      <w:pPr>
        <w:spacing w:before="60"/>
        <w:ind w:firstLine="426"/>
        <w:rPr>
          <w:sz w:val="20"/>
          <w:szCs w:val="20"/>
        </w:rPr>
      </w:pPr>
      <w:r w:rsidRPr="00B57E5C">
        <w:rPr>
          <w:sz w:val="20"/>
          <w:szCs w:val="20"/>
        </w:rPr>
        <w:t>При открытии Счета дополнительно может быть открыт транзитный валютный Счет</w:t>
      </w:r>
      <w:r w:rsidR="00F8200F">
        <w:rPr>
          <w:rStyle w:val="ab"/>
          <w:sz w:val="20"/>
          <w:szCs w:val="20"/>
        </w:rPr>
        <w:footnoteReference w:id="4"/>
      </w:r>
      <w:r w:rsidRPr="00B57E5C">
        <w:rPr>
          <w:sz w:val="20"/>
          <w:szCs w:val="20"/>
        </w:rPr>
        <w:t>.</w:t>
      </w:r>
    </w:p>
    <w:p w14:paraId="514AAEF2" w14:textId="19BED2BB" w:rsidR="00006552" w:rsidRPr="00804E83" w:rsidRDefault="00006552" w:rsidP="00804E83">
      <w:pPr>
        <w:pStyle w:val="ConsPlusTitle"/>
        <w:widowControl/>
        <w:spacing w:before="100"/>
        <w:jc w:val="both"/>
        <w:rPr>
          <w:b w:val="0"/>
          <w:bCs w:val="0"/>
          <w:i/>
          <w:sz w:val="20"/>
          <w:szCs w:val="20"/>
        </w:rPr>
      </w:pPr>
      <w:r w:rsidRPr="00804E83">
        <w:rPr>
          <w:b w:val="0"/>
          <w:bCs w:val="0"/>
          <w:i/>
          <w:sz w:val="20"/>
          <w:szCs w:val="20"/>
        </w:rPr>
        <w:t>Вариант 1</w:t>
      </w:r>
      <w:r w:rsidR="00DB6439" w:rsidRPr="00DB6439">
        <w:rPr>
          <w:rStyle w:val="ab"/>
          <w:b w:val="0"/>
          <w:i/>
          <w:sz w:val="20"/>
          <w:szCs w:val="20"/>
        </w:rPr>
        <w:t>1</w:t>
      </w:r>
    </w:p>
    <w:p w14:paraId="39266390" w14:textId="1D34CFB7" w:rsidR="00E65A24" w:rsidRPr="00804E83" w:rsidRDefault="00687D5D" w:rsidP="00804E83">
      <w:pPr>
        <w:pStyle w:val="ConsPlusTitle"/>
        <w:widowControl/>
        <w:spacing w:before="10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Счет открывается для совершения операций с денежными средствами, права на которые</w:t>
      </w:r>
      <w:r w:rsidRPr="00B407DD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в</w:t>
      </w:r>
      <w:r w:rsidR="00E65A24" w:rsidRPr="00804E83">
        <w:rPr>
          <w:b w:val="0"/>
          <w:bCs w:val="0"/>
          <w:sz w:val="20"/>
          <w:szCs w:val="20"/>
        </w:rPr>
        <w:t xml:space="preserve"> соответствии с _____________________</w:t>
      </w:r>
      <w:r w:rsidR="00FB5F5A">
        <w:rPr>
          <w:b w:val="0"/>
          <w:bCs w:val="0"/>
          <w:sz w:val="20"/>
          <w:szCs w:val="20"/>
        </w:rPr>
        <w:t>__________</w:t>
      </w:r>
      <w:r w:rsidR="00E65A24" w:rsidRPr="00804E83">
        <w:rPr>
          <w:b w:val="0"/>
          <w:bCs w:val="0"/>
          <w:sz w:val="20"/>
          <w:szCs w:val="20"/>
        </w:rPr>
        <w:t>___________________________________________</w:t>
      </w:r>
      <w:r w:rsidR="00930CED">
        <w:rPr>
          <w:b w:val="0"/>
          <w:bCs w:val="0"/>
          <w:sz w:val="20"/>
          <w:szCs w:val="20"/>
        </w:rPr>
        <w:t>______________</w:t>
      </w:r>
      <w:r w:rsidR="00E65A24" w:rsidRPr="00804E83">
        <w:rPr>
          <w:b w:val="0"/>
          <w:bCs w:val="0"/>
          <w:sz w:val="20"/>
          <w:szCs w:val="20"/>
        </w:rPr>
        <w:t>______</w:t>
      </w:r>
    </w:p>
    <w:p w14:paraId="10C66980" w14:textId="2D9BCDDF" w:rsidR="00E65A24" w:rsidRPr="00E60482" w:rsidRDefault="00E65A24" w:rsidP="00E60482">
      <w:pPr>
        <w:pStyle w:val="ConsPlusTitle"/>
        <w:widowControl/>
        <w:jc w:val="center"/>
        <w:rPr>
          <w:b w:val="0"/>
          <w:bCs w:val="0"/>
          <w:i/>
          <w:sz w:val="14"/>
          <w:szCs w:val="16"/>
        </w:rPr>
      </w:pPr>
      <w:r w:rsidRPr="00E60482">
        <w:rPr>
          <w:b w:val="0"/>
          <w:bCs w:val="0"/>
          <w:i/>
          <w:sz w:val="14"/>
          <w:szCs w:val="16"/>
        </w:rPr>
        <w:t>(</w:t>
      </w:r>
      <w:r w:rsidR="00095C04" w:rsidRPr="00E60482">
        <w:rPr>
          <w:b w:val="0"/>
          <w:bCs w:val="0"/>
          <w:i/>
          <w:sz w:val="14"/>
          <w:szCs w:val="16"/>
        </w:rPr>
        <w:t xml:space="preserve">основание участия </w:t>
      </w:r>
      <w:r w:rsidR="001D2737" w:rsidRPr="00E60482">
        <w:rPr>
          <w:b w:val="0"/>
          <w:bCs w:val="0"/>
          <w:i/>
          <w:sz w:val="14"/>
          <w:szCs w:val="16"/>
        </w:rPr>
        <w:t>Б</w:t>
      </w:r>
      <w:r w:rsidR="00FB5F5A" w:rsidRPr="00E60482">
        <w:rPr>
          <w:b w:val="0"/>
          <w:bCs w:val="0"/>
          <w:i/>
          <w:sz w:val="14"/>
          <w:szCs w:val="16"/>
        </w:rPr>
        <w:t>енефициара</w:t>
      </w:r>
      <w:r w:rsidR="00095C04" w:rsidRPr="00E60482">
        <w:rPr>
          <w:b w:val="0"/>
          <w:bCs w:val="0"/>
          <w:i/>
          <w:sz w:val="14"/>
          <w:szCs w:val="16"/>
        </w:rPr>
        <w:t xml:space="preserve"> в отношениях по Договору</w:t>
      </w:r>
      <w:r w:rsidR="00AF48B7" w:rsidRPr="00E60482">
        <w:rPr>
          <w:b w:val="0"/>
          <w:bCs w:val="0"/>
          <w:i/>
          <w:sz w:val="14"/>
          <w:szCs w:val="16"/>
        </w:rPr>
        <w:t>: реквизиты д</w:t>
      </w:r>
      <w:r w:rsidR="0041191B" w:rsidRPr="00E60482">
        <w:rPr>
          <w:b w:val="0"/>
          <w:bCs w:val="0"/>
          <w:i/>
          <w:sz w:val="14"/>
          <w:szCs w:val="16"/>
        </w:rPr>
        <w:t>оговора</w:t>
      </w:r>
      <w:r w:rsidR="00FB5F5A" w:rsidRPr="00E60482">
        <w:rPr>
          <w:b w:val="0"/>
          <w:bCs w:val="0"/>
          <w:i/>
          <w:sz w:val="14"/>
          <w:szCs w:val="16"/>
        </w:rPr>
        <w:t xml:space="preserve"> </w:t>
      </w:r>
      <w:r w:rsidR="0041191B" w:rsidRPr="00E60482">
        <w:rPr>
          <w:b w:val="0"/>
          <w:bCs w:val="0"/>
          <w:i/>
          <w:sz w:val="14"/>
          <w:szCs w:val="16"/>
        </w:rPr>
        <w:t>- дата, номер/ иное</w:t>
      </w:r>
      <w:r w:rsidR="00095C04" w:rsidRPr="00E60482">
        <w:rPr>
          <w:b w:val="0"/>
          <w:bCs w:val="0"/>
          <w:i/>
          <w:sz w:val="14"/>
          <w:szCs w:val="16"/>
        </w:rPr>
        <w:t>)</w:t>
      </w:r>
    </w:p>
    <w:p w14:paraId="26CA1357" w14:textId="21A2EEE6" w:rsidR="003279E9" w:rsidRPr="00804E83" w:rsidRDefault="00095C04" w:rsidP="00804E83">
      <w:pPr>
        <w:pStyle w:val="ConsPlusTitle"/>
        <w:widowControl/>
        <w:spacing w:before="100"/>
        <w:jc w:val="both"/>
        <w:rPr>
          <w:b w:val="0"/>
          <w:bCs w:val="0"/>
          <w:sz w:val="20"/>
          <w:szCs w:val="20"/>
        </w:rPr>
      </w:pPr>
      <w:r w:rsidRPr="00804E83">
        <w:rPr>
          <w:b w:val="0"/>
          <w:bCs w:val="0"/>
          <w:sz w:val="20"/>
          <w:szCs w:val="20"/>
        </w:rPr>
        <w:t xml:space="preserve">принадлежат </w:t>
      </w:r>
      <w:r w:rsidR="00FB5F5A">
        <w:rPr>
          <w:b w:val="0"/>
          <w:bCs w:val="0"/>
          <w:sz w:val="20"/>
          <w:szCs w:val="20"/>
        </w:rPr>
        <w:t>Бенефициару</w:t>
      </w:r>
      <w:r w:rsidR="00DB6439">
        <w:rPr>
          <w:b w:val="0"/>
          <w:bCs w:val="0"/>
          <w:sz w:val="20"/>
          <w:szCs w:val="20"/>
        </w:rPr>
        <w:t>.</w:t>
      </w:r>
    </w:p>
    <w:p w14:paraId="3154C128" w14:textId="77777777" w:rsidR="003279E9" w:rsidRPr="00804E83" w:rsidRDefault="003279E9" w:rsidP="00804E83">
      <w:pPr>
        <w:pStyle w:val="ConsPlusTitle"/>
        <w:widowControl/>
        <w:spacing w:before="100"/>
        <w:jc w:val="both"/>
        <w:rPr>
          <w:b w:val="0"/>
          <w:bCs w:val="0"/>
          <w:i/>
          <w:sz w:val="20"/>
          <w:szCs w:val="20"/>
        </w:rPr>
      </w:pPr>
      <w:r w:rsidRPr="00804E83">
        <w:rPr>
          <w:b w:val="0"/>
          <w:bCs w:val="0"/>
          <w:i/>
          <w:sz w:val="20"/>
          <w:szCs w:val="20"/>
        </w:rPr>
        <w:t>Вариант 2</w:t>
      </w:r>
      <w:r w:rsidR="00DB6439">
        <w:rPr>
          <w:rStyle w:val="ab"/>
          <w:b w:val="0"/>
          <w:bCs w:val="0"/>
          <w:i/>
          <w:sz w:val="20"/>
          <w:szCs w:val="20"/>
        </w:rPr>
        <w:t>2</w:t>
      </w:r>
    </w:p>
    <w:p w14:paraId="1B82D920" w14:textId="352B0E57" w:rsidR="003279E9" w:rsidRPr="00804E83" w:rsidRDefault="00687D5D" w:rsidP="00804E83">
      <w:pPr>
        <w:pStyle w:val="ConsPlusTitle"/>
        <w:widowControl/>
        <w:spacing w:before="10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Счет открывается для совершения операций с денежными средствами, права на которые</w:t>
      </w:r>
      <w:r w:rsidRPr="00631D27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в</w:t>
      </w:r>
      <w:r w:rsidR="003279E9" w:rsidRPr="00804E83">
        <w:rPr>
          <w:b w:val="0"/>
          <w:bCs w:val="0"/>
          <w:sz w:val="20"/>
          <w:szCs w:val="20"/>
        </w:rPr>
        <w:t xml:space="preserve"> соответствии с _____________________________________________</w:t>
      </w:r>
      <w:r w:rsidR="00FB5F5A">
        <w:rPr>
          <w:b w:val="0"/>
          <w:bCs w:val="0"/>
          <w:sz w:val="20"/>
          <w:szCs w:val="20"/>
        </w:rPr>
        <w:t>___</w:t>
      </w:r>
      <w:r w:rsidR="00930CED">
        <w:rPr>
          <w:b w:val="0"/>
          <w:bCs w:val="0"/>
          <w:sz w:val="20"/>
          <w:szCs w:val="20"/>
        </w:rPr>
        <w:t>______________</w:t>
      </w:r>
      <w:r w:rsidR="00FB5F5A">
        <w:rPr>
          <w:b w:val="0"/>
          <w:bCs w:val="0"/>
          <w:sz w:val="20"/>
          <w:szCs w:val="20"/>
        </w:rPr>
        <w:t>_______</w:t>
      </w:r>
      <w:r w:rsidR="003279E9" w:rsidRPr="00804E83">
        <w:rPr>
          <w:b w:val="0"/>
          <w:bCs w:val="0"/>
          <w:sz w:val="20"/>
          <w:szCs w:val="20"/>
        </w:rPr>
        <w:t xml:space="preserve">_________________________ </w:t>
      </w:r>
    </w:p>
    <w:p w14:paraId="05D05FF1" w14:textId="4D35B994" w:rsidR="00FB5F5A" w:rsidRPr="008C2F3B" w:rsidRDefault="00FB5F5A" w:rsidP="008C2F3B">
      <w:pPr>
        <w:pStyle w:val="ConsPlusTitle"/>
        <w:widowControl/>
        <w:jc w:val="center"/>
        <w:rPr>
          <w:b w:val="0"/>
          <w:bCs w:val="0"/>
          <w:i/>
          <w:sz w:val="14"/>
          <w:szCs w:val="16"/>
        </w:rPr>
      </w:pPr>
      <w:r w:rsidRPr="008C2F3B">
        <w:rPr>
          <w:b w:val="0"/>
          <w:bCs w:val="0"/>
          <w:i/>
          <w:sz w:val="14"/>
          <w:szCs w:val="16"/>
        </w:rPr>
        <w:t>(основание участия Бенефициара в отношениях по Договору: реквизиты договора - дата, номер/ иное)</w:t>
      </w:r>
    </w:p>
    <w:p w14:paraId="25FD66B0" w14:textId="7F904BD9" w:rsidR="00095C04" w:rsidRPr="00804E83" w:rsidRDefault="003279E9" w:rsidP="00804E83">
      <w:pPr>
        <w:pStyle w:val="ConsPlusTitle"/>
        <w:widowControl/>
        <w:spacing w:before="100"/>
        <w:jc w:val="both"/>
        <w:rPr>
          <w:b w:val="0"/>
          <w:bCs w:val="0"/>
          <w:sz w:val="20"/>
          <w:szCs w:val="20"/>
        </w:rPr>
      </w:pPr>
      <w:r w:rsidRPr="00804E83">
        <w:rPr>
          <w:b w:val="0"/>
          <w:bCs w:val="0"/>
          <w:sz w:val="20"/>
          <w:szCs w:val="20"/>
        </w:rPr>
        <w:t xml:space="preserve">принадлежат </w:t>
      </w:r>
      <w:r w:rsidR="00095C04" w:rsidRPr="00804E83">
        <w:rPr>
          <w:b w:val="0"/>
          <w:bCs w:val="0"/>
          <w:sz w:val="20"/>
          <w:szCs w:val="20"/>
        </w:rPr>
        <w:t>________________________________________________________</w:t>
      </w:r>
      <w:r w:rsidR="00DB6439">
        <w:rPr>
          <w:b w:val="0"/>
          <w:bCs w:val="0"/>
          <w:sz w:val="20"/>
          <w:szCs w:val="20"/>
        </w:rPr>
        <w:t>________</w:t>
      </w:r>
      <w:r w:rsidR="00095C04" w:rsidRPr="00804E83">
        <w:rPr>
          <w:b w:val="0"/>
          <w:bCs w:val="0"/>
          <w:sz w:val="20"/>
          <w:szCs w:val="20"/>
        </w:rPr>
        <w:t xml:space="preserve">__________________ </w:t>
      </w:r>
    </w:p>
    <w:p w14:paraId="621ABE78" w14:textId="5EA979EA" w:rsidR="00930CED" w:rsidRPr="008C2F3B" w:rsidRDefault="00BB1472" w:rsidP="00DB6439">
      <w:pPr>
        <w:pStyle w:val="aa"/>
        <w:jc w:val="center"/>
        <w:rPr>
          <w:bCs/>
          <w:i/>
          <w:sz w:val="14"/>
          <w:szCs w:val="16"/>
        </w:rPr>
      </w:pPr>
      <w:r>
        <w:rPr>
          <w:bCs/>
          <w:i/>
          <w:sz w:val="16"/>
          <w:szCs w:val="16"/>
        </w:rPr>
        <w:t xml:space="preserve">                     </w:t>
      </w:r>
      <w:r w:rsidR="003279E9" w:rsidRPr="008C2F3B">
        <w:rPr>
          <w:bCs/>
          <w:i/>
          <w:sz w:val="14"/>
          <w:szCs w:val="16"/>
        </w:rPr>
        <w:t>(</w:t>
      </w:r>
      <w:r w:rsidR="00DB6439" w:rsidRPr="008C2F3B">
        <w:rPr>
          <w:bCs/>
          <w:i/>
          <w:sz w:val="14"/>
          <w:szCs w:val="16"/>
        </w:rPr>
        <w:t xml:space="preserve">полное наименование Бенефициара </w:t>
      </w:r>
      <w:r w:rsidR="00FA5402" w:rsidRPr="008C2F3B">
        <w:rPr>
          <w:bCs/>
          <w:i/>
          <w:sz w:val="14"/>
          <w:szCs w:val="16"/>
        </w:rPr>
        <w:t xml:space="preserve">в соответствии </w:t>
      </w:r>
      <w:r w:rsidR="00DB6439" w:rsidRPr="008C2F3B">
        <w:rPr>
          <w:bCs/>
          <w:i/>
          <w:sz w:val="14"/>
          <w:szCs w:val="16"/>
        </w:rPr>
        <w:t>с его учредительным документом (ФИО), ИНН, ОГРН</w:t>
      </w:r>
      <w:r w:rsidR="00FA5402" w:rsidRPr="008C2F3B">
        <w:rPr>
          <w:bCs/>
          <w:i/>
          <w:sz w:val="14"/>
          <w:szCs w:val="16"/>
        </w:rPr>
        <w:t xml:space="preserve"> (ОГРНИП)</w:t>
      </w:r>
      <w:r w:rsidR="00DB6439" w:rsidRPr="008C2F3B">
        <w:rPr>
          <w:bCs/>
          <w:i/>
          <w:sz w:val="14"/>
          <w:szCs w:val="16"/>
        </w:rPr>
        <w:t>,</w:t>
      </w:r>
    </w:p>
    <w:p w14:paraId="15E88859" w14:textId="794FA595" w:rsidR="00DD1953" w:rsidRDefault="00DB6439" w:rsidP="008C2F3B">
      <w:pPr>
        <w:pStyle w:val="aa"/>
        <w:jc w:val="center"/>
        <w:rPr>
          <w:bCs/>
          <w:i/>
          <w:sz w:val="14"/>
          <w:szCs w:val="16"/>
        </w:rPr>
      </w:pPr>
      <w:r w:rsidRPr="008C2F3B">
        <w:rPr>
          <w:bCs/>
          <w:i/>
          <w:sz w:val="14"/>
          <w:szCs w:val="16"/>
        </w:rPr>
        <w:t xml:space="preserve"> </w:t>
      </w:r>
      <w:r w:rsidR="00E60482">
        <w:rPr>
          <w:bCs/>
          <w:i/>
          <w:sz w:val="14"/>
          <w:szCs w:val="16"/>
        </w:rPr>
        <w:t xml:space="preserve">                   </w:t>
      </w:r>
      <w:r w:rsidR="00D627BD">
        <w:rPr>
          <w:bCs/>
          <w:i/>
          <w:sz w:val="14"/>
          <w:szCs w:val="16"/>
        </w:rPr>
        <w:t>адрес</w:t>
      </w:r>
      <w:r w:rsidR="00E60482">
        <w:rPr>
          <w:bCs/>
          <w:i/>
          <w:sz w:val="14"/>
          <w:szCs w:val="16"/>
        </w:rPr>
        <w:t xml:space="preserve"> </w:t>
      </w:r>
      <w:r w:rsidRPr="008C2F3B">
        <w:rPr>
          <w:bCs/>
          <w:i/>
          <w:sz w:val="14"/>
          <w:szCs w:val="16"/>
        </w:rPr>
        <w:t>место нахождения (место жительства), наименование и данные документа, удостоверяющего личность</w:t>
      </w:r>
      <w:r w:rsidR="003B0DA2" w:rsidRPr="008C2F3B">
        <w:rPr>
          <w:bCs/>
          <w:i/>
          <w:sz w:val="14"/>
          <w:szCs w:val="16"/>
        </w:rPr>
        <w:t>,</w:t>
      </w:r>
      <w:r w:rsidRPr="008C2F3B">
        <w:rPr>
          <w:bCs/>
          <w:i/>
          <w:sz w:val="14"/>
          <w:szCs w:val="16"/>
        </w:rPr>
        <w:t xml:space="preserve"> </w:t>
      </w:r>
    </w:p>
    <w:p w14:paraId="2D684463" w14:textId="77777777" w:rsidR="00DD1953" w:rsidRDefault="00DB6439" w:rsidP="008C2F3B">
      <w:pPr>
        <w:pStyle w:val="aa"/>
        <w:jc w:val="center"/>
        <w:rPr>
          <w:bCs/>
          <w:i/>
          <w:sz w:val="14"/>
          <w:szCs w:val="16"/>
        </w:rPr>
      </w:pPr>
      <w:r w:rsidRPr="008C2F3B">
        <w:rPr>
          <w:bCs/>
          <w:i/>
          <w:sz w:val="14"/>
          <w:szCs w:val="16"/>
        </w:rPr>
        <w:t>индивидуального предпринимателя/ физического</w:t>
      </w:r>
      <w:r w:rsidR="00E60482">
        <w:rPr>
          <w:bCs/>
          <w:i/>
          <w:sz w:val="14"/>
          <w:szCs w:val="16"/>
        </w:rPr>
        <w:t xml:space="preserve"> </w:t>
      </w:r>
      <w:r w:rsidRPr="008C2F3B">
        <w:rPr>
          <w:bCs/>
          <w:i/>
          <w:sz w:val="14"/>
          <w:szCs w:val="16"/>
        </w:rPr>
        <w:t xml:space="preserve">лица, занимающегося в установленном законодательством </w:t>
      </w:r>
    </w:p>
    <w:p w14:paraId="05592204" w14:textId="13B54D6F" w:rsidR="003279E9" w:rsidRPr="008C2F3B" w:rsidRDefault="00DB6439" w:rsidP="008C2F3B">
      <w:pPr>
        <w:pStyle w:val="aa"/>
        <w:jc w:val="center"/>
        <w:rPr>
          <w:bCs/>
          <w:i/>
          <w:sz w:val="14"/>
          <w:szCs w:val="16"/>
        </w:rPr>
      </w:pPr>
      <w:r w:rsidRPr="008C2F3B">
        <w:rPr>
          <w:bCs/>
          <w:i/>
          <w:sz w:val="14"/>
          <w:szCs w:val="16"/>
        </w:rPr>
        <w:t>Российской Федерации порядке частной практикой</w:t>
      </w:r>
      <w:r w:rsidR="0005585D">
        <w:rPr>
          <w:bCs/>
          <w:i/>
          <w:sz w:val="14"/>
          <w:szCs w:val="16"/>
        </w:rPr>
        <w:t>, адрес электронной почты</w:t>
      </w:r>
      <w:r w:rsidRPr="008C2F3B">
        <w:rPr>
          <w:bCs/>
          <w:i/>
          <w:sz w:val="14"/>
          <w:szCs w:val="16"/>
        </w:rPr>
        <w:t>)</w:t>
      </w:r>
    </w:p>
    <w:p w14:paraId="477AB025" w14:textId="7001CA1A" w:rsidR="00E65A24" w:rsidRPr="00804E83" w:rsidRDefault="00095C04" w:rsidP="00804E83">
      <w:pPr>
        <w:pStyle w:val="ConsPlusTitle"/>
        <w:widowControl/>
        <w:spacing w:before="100"/>
        <w:jc w:val="both"/>
        <w:rPr>
          <w:b w:val="0"/>
          <w:bCs w:val="0"/>
          <w:sz w:val="20"/>
          <w:szCs w:val="20"/>
        </w:rPr>
      </w:pPr>
      <w:r w:rsidRPr="00804E83">
        <w:rPr>
          <w:b w:val="0"/>
          <w:bCs w:val="0"/>
          <w:sz w:val="20"/>
          <w:szCs w:val="20"/>
        </w:rPr>
        <w:t>(далее – Б</w:t>
      </w:r>
      <w:r w:rsidR="00DB6439" w:rsidRPr="00804E83">
        <w:rPr>
          <w:b w:val="0"/>
          <w:bCs w:val="0"/>
          <w:sz w:val="20"/>
          <w:szCs w:val="20"/>
        </w:rPr>
        <w:t>енефициар).</w:t>
      </w:r>
    </w:p>
    <w:p w14:paraId="48C45A3A" w14:textId="77777777" w:rsidR="0050015E" w:rsidRPr="00804E83" w:rsidRDefault="0050015E" w:rsidP="00804E83">
      <w:pPr>
        <w:tabs>
          <w:tab w:val="left" w:pos="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lastRenderedPageBreak/>
        <w:t>1.2. Приостановление операций по Счету, арест или списание денежных средств, находящихся на Счете, по обязательствам К</w:t>
      </w:r>
      <w:r w:rsidR="00DB6439">
        <w:rPr>
          <w:sz w:val="20"/>
          <w:szCs w:val="20"/>
        </w:rPr>
        <w:t>лиента</w:t>
      </w:r>
      <w:r w:rsidRPr="00804E83">
        <w:rPr>
          <w:sz w:val="20"/>
          <w:szCs w:val="20"/>
        </w:rPr>
        <w:t>, за исключением обязательств, по оплате Б</w:t>
      </w:r>
      <w:r w:rsidR="00DB6439">
        <w:rPr>
          <w:sz w:val="20"/>
          <w:szCs w:val="20"/>
        </w:rPr>
        <w:t xml:space="preserve">анку </w:t>
      </w:r>
      <w:r w:rsidRPr="00804E83">
        <w:rPr>
          <w:sz w:val="20"/>
          <w:szCs w:val="20"/>
        </w:rPr>
        <w:t>вознаграждения и возмещения расходов в соответствии с разделом 5 настоящего Договора, не допускается.</w:t>
      </w:r>
    </w:p>
    <w:p w14:paraId="5D6FDEDD" w14:textId="77777777" w:rsidR="00E810F0" w:rsidRDefault="0050015E" w:rsidP="0071519F">
      <w:pPr>
        <w:autoSpaceDE w:val="0"/>
        <w:autoSpaceDN w:val="0"/>
        <w:adjustRightInd w:val="0"/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1.3. Арест или списание денежных средств со Счета по обязательствам Б</w:t>
      </w:r>
      <w:r w:rsidR="00DB6439">
        <w:rPr>
          <w:sz w:val="20"/>
          <w:szCs w:val="20"/>
        </w:rPr>
        <w:t>енефициара</w:t>
      </w:r>
      <w:r w:rsidR="00DB6439" w:rsidRPr="00804E83">
        <w:rPr>
          <w:sz w:val="20"/>
          <w:szCs w:val="20"/>
        </w:rPr>
        <w:t xml:space="preserve"> </w:t>
      </w:r>
      <w:r w:rsidRPr="00804E83">
        <w:rPr>
          <w:sz w:val="20"/>
          <w:szCs w:val="20"/>
        </w:rPr>
        <w:t>допускается по решению суда</w:t>
      </w:r>
      <w:r w:rsidR="00FA5402">
        <w:rPr>
          <w:sz w:val="20"/>
          <w:szCs w:val="20"/>
        </w:rPr>
        <w:t>.</w:t>
      </w:r>
    </w:p>
    <w:p w14:paraId="2FC6344B" w14:textId="67CDCF90" w:rsidR="00E65A24" w:rsidRDefault="00FA5402" w:rsidP="0071519F">
      <w:pPr>
        <w:autoSpaceDE w:val="0"/>
        <w:autoSpaceDN w:val="0"/>
        <w:adjustRightInd w:val="0"/>
        <w:spacing w:before="10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50015E" w:rsidRPr="00804E83">
        <w:rPr>
          <w:sz w:val="20"/>
          <w:szCs w:val="20"/>
        </w:rPr>
        <w:t>писание денежных средств допускается также в случаях, предусмотренных законом и настоящим Договором.</w:t>
      </w:r>
    </w:p>
    <w:p w14:paraId="529D82AB" w14:textId="6AF8E6AC" w:rsidR="005E0C05" w:rsidRDefault="00147549" w:rsidP="00AC321F">
      <w:pPr>
        <w:pStyle w:val="Default"/>
        <w:tabs>
          <w:tab w:val="left" w:pos="426"/>
        </w:tabs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</w:t>
      </w:r>
      <w:r w:rsidRPr="00445ADA">
        <w:rPr>
          <w:sz w:val="20"/>
          <w:szCs w:val="20"/>
        </w:rPr>
        <w:t>Банк не осуществляет контрол</w:t>
      </w:r>
      <w:r w:rsidR="00304F23" w:rsidRPr="00445ADA">
        <w:rPr>
          <w:sz w:val="20"/>
          <w:szCs w:val="20"/>
        </w:rPr>
        <w:t>ь</w:t>
      </w:r>
      <w:r w:rsidRPr="00445ADA">
        <w:rPr>
          <w:sz w:val="20"/>
          <w:szCs w:val="20"/>
        </w:rPr>
        <w:t xml:space="preserve"> за использованием Клиентом в интересах Бенефициара денежных средств, находящихся на </w:t>
      </w:r>
      <w:r w:rsidR="00912CEB">
        <w:rPr>
          <w:sz w:val="20"/>
          <w:szCs w:val="20"/>
        </w:rPr>
        <w:t>С</w:t>
      </w:r>
      <w:r w:rsidRPr="00445ADA">
        <w:rPr>
          <w:sz w:val="20"/>
          <w:szCs w:val="20"/>
        </w:rPr>
        <w:t>чете.</w:t>
      </w:r>
      <w:r w:rsidR="00F61028">
        <w:rPr>
          <w:sz w:val="20"/>
          <w:szCs w:val="20"/>
        </w:rPr>
        <w:t xml:space="preserve"> </w:t>
      </w:r>
    </w:p>
    <w:p w14:paraId="3F3B2473" w14:textId="25E12E40" w:rsidR="00147549" w:rsidRDefault="00AC321F" w:rsidP="00AC321F">
      <w:pPr>
        <w:pStyle w:val="Default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</w:t>
      </w:r>
      <w:r w:rsidR="00F61028">
        <w:rPr>
          <w:sz w:val="20"/>
          <w:szCs w:val="20"/>
        </w:rPr>
        <w:t>Банк не осуществляет контроль за наличием ограничений по кругу допустимых операций, совершаемых Клиентом, в соответствии с заключенным между Клиентом и Бенефициаром договором, указанным в п. 1.1. настоящего Договора. Клиент самостоятельно контролирует соблюдение возможных ограничений по кругу операций, по кругу лиц и по иным обстоятельствам.</w:t>
      </w:r>
      <w:r w:rsidR="00F66E8C">
        <w:rPr>
          <w:sz w:val="20"/>
          <w:szCs w:val="20"/>
        </w:rPr>
        <w:t xml:space="preserve"> При этом Банк гарантирует соблюдение со своей стороны условий п. </w:t>
      </w:r>
      <w:r w:rsidR="00F66E8C" w:rsidRPr="00804E83">
        <w:rPr>
          <w:sz w:val="20"/>
        </w:rPr>
        <w:t>3.1.3.1.</w:t>
      </w:r>
      <w:r w:rsidR="00F66E8C">
        <w:rPr>
          <w:sz w:val="20"/>
        </w:rPr>
        <w:t xml:space="preserve"> настоящего Договора.</w:t>
      </w:r>
    </w:p>
    <w:p w14:paraId="23FD645B" w14:textId="17B14058" w:rsidR="000E3449" w:rsidRPr="000E3449" w:rsidRDefault="000E3449" w:rsidP="00AA539B">
      <w:pPr>
        <w:pStyle w:val="Default"/>
        <w:spacing w:before="100"/>
        <w:jc w:val="both"/>
        <w:rPr>
          <w:sz w:val="20"/>
          <w:szCs w:val="20"/>
        </w:rPr>
      </w:pPr>
      <w:r w:rsidRPr="00AC7216">
        <w:rPr>
          <w:sz w:val="20"/>
          <w:szCs w:val="20"/>
        </w:rPr>
        <w:t>1</w:t>
      </w:r>
      <w:r>
        <w:rPr>
          <w:sz w:val="20"/>
          <w:szCs w:val="20"/>
        </w:rPr>
        <w:t>.</w:t>
      </w:r>
      <w:r w:rsidR="005E0C05">
        <w:rPr>
          <w:sz w:val="20"/>
          <w:szCs w:val="20"/>
        </w:rPr>
        <w:t>6</w:t>
      </w:r>
      <w:r>
        <w:rPr>
          <w:sz w:val="20"/>
          <w:szCs w:val="20"/>
        </w:rPr>
        <w:t xml:space="preserve">. Настоящий Договор не заключается, а </w:t>
      </w:r>
      <w:r w:rsidR="003F2A72">
        <w:rPr>
          <w:sz w:val="20"/>
          <w:szCs w:val="20"/>
        </w:rPr>
        <w:t>номинальный</w:t>
      </w:r>
      <w:r>
        <w:rPr>
          <w:sz w:val="20"/>
          <w:szCs w:val="20"/>
        </w:rPr>
        <w:t xml:space="preserve"> счет не открывается для осуществления деятельности по организации привлечения инвестиций (оператору инвестиционной платформы), а также для осуществления деятельности, по которой законодательством Российской Федерации на Банк возлагается обязанность контролировать использование Клиентом</w:t>
      </w:r>
      <w:r w:rsidR="00BF027B">
        <w:rPr>
          <w:sz w:val="20"/>
          <w:szCs w:val="20"/>
        </w:rPr>
        <w:t xml:space="preserve"> денежных средств в интересах Бенефициара, так как это противоречит п. 1.4. настоящего Договора</w:t>
      </w:r>
      <w:r>
        <w:rPr>
          <w:sz w:val="20"/>
          <w:szCs w:val="20"/>
        </w:rPr>
        <w:t>.</w:t>
      </w:r>
    </w:p>
    <w:p w14:paraId="61D0F730" w14:textId="7582BCF0" w:rsidR="00881810" w:rsidRPr="00804E83" w:rsidRDefault="00881810" w:rsidP="00362776">
      <w:pPr>
        <w:pStyle w:val="af4"/>
        <w:numPr>
          <w:ilvl w:val="0"/>
          <w:numId w:val="8"/>
        </w:numPr>
        <w:tabs>
          <w:tab w:val="left" w:pos="4111"/>
        </w:tabs>
        <w:spacing w:before="120" w:after="120"/>
        <w:ind w:right="-85"/>
        <w:jc w:val="center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 xml:space="preserve">ПОРЯДОК ОТКРЫТИЯ </w:t>
      </w:r>
      <w:r w:rsidR="003B0DA2">
        <w:rPr>
          <w:b/>
          <w:sz w:val="20"/>
          <w:szCs w:val="20"/>
        </w:rPr>
        <w:t xml:space="preserve">И ВЕДЕНИЯ </w:t>
      </w:r>
      <w:r w:rsidRPr="00804E83">
        <w:rPr>
          <w:b/>
          <w:sz w:val="20"/>
          <w:szCs w:val="20"/>
        </w:rPr>
        <w:t>СЧЕТА</w:t>
      </w:r>
    </w:p>
    <w:p w14:paraId="28A7D364" w14:textId="3B53C4CA" w:rsidR="00881810" w:rsidRDefault="00881810" w:rsidP="00DB6439">
      <w:pPr>
        <w:pStyle w:val="3"/>
        <w:tabs>
          <w:tab w:val="left" w:pos="540"/>
          <w:tab w:val="left" w:pos="630"/>
        </w:tabs>
        <w:spacing w:before="100"/>
        <w:rPr>
          <w:sz w:val="20"/>
        </w:rPr>
      </w:pPr>
      <w:r w:rsidRPr="00804E83">
        <w:rPr>
          <w:sz w:val="20"/>
        </w:rPr>
        <w:t>2.1. Счет открывается К</w:t>
      </w:r>
      <w:r w:rsidR="00DB6439">
        <w:rPr>
          <w:sz w:val="20"/>
        </w:rPr>
        <w:t>лиенту</w:t>
      </w:r>
      <w:r w:rsidRPr="00804E83">
        <w:rPr>
          <w:sz w:val="20"/>
        </w:rPr>
        <w:t xml:space="preserve"> </w:t>
      </w:r>
      <w:r w:rsidR="000700FF" w:rsidRPr="00687FFC">
        <w:rPr>
          <w:sz w:val="20"/>
        </w:rPr>
        <w:t>после</w:t>
      </w:r>
      <w:r w:rsidR="000700FF">
        <w:rPr>
          <w:sz w:val="20"/>
        </w:rPr>
        <w:t xml:space="preserve"> </w:t>
      </w:r>
      <w:r w:rsidR="000700FF" w:rsidRPr="00687FFC">
        <w:rPr>
          <w:sz w:val="20"/>
        </w:rPr>
        <w:t xml:space="preserve">проведения Банком проверки представленных </w:t>
      </w:r>
      <w:r w:rsidR="000700FF">
        <w:rPr>
          <w:sz w:val="20"/>
        </w:rPr>
        <w:t>Клиентом</w:t>
      </w:r>
      <w:r w:rsidR="000700FF" w:rsidRPr="00687FFC">
        <w:rPr>
          <w:sz w:val="20"/>
        </w:rPr>
        <w:t xml:space="preserve"> документов </w:t>
      </w:r>
      <w:r w:rsidRPr="00804E83">
        <w:rPr>
          <w:sz w:val="20"/>
        </w:rPr>
        <w:t>на основании настоящего Договора</w:t>
      </w:r>
      <w:r w:rsidR="008C7EB5" w:rsidRPr="00804E83">
        <w:rPr>
          <w:sz w:val="20"/>
        </w:rPr>
        <w:t xml:space="preserve"> </w:t>
      </w:r>
      <w:r w:rsidRPr="00804E83">
        <w:rPr>
          <w:sz w:val="20"/>
        </w:rPr>
        <w:t>и прилагаемых к н</w:t>
      </w:r>
      <w:r w:rsidR="008C7EB5" w:rsidRPr="00804E83">
        <w:rPr>
          <w:sz w:val="20"/>
        </w:rPr>
        <w:t>ему</w:t>
      </w:r>
      <w:r w:rsidR="00DB6439">
        <w:rPr>
          <w:sz w:val="20"/>
        </w:rPr>
        <w:t xml:space="preserve"> документов, предоставляемых </w:t>
      </w:r>
      <w:r w:rsidR="00C9445D">
        <w:rPr>
          <w:sz w:val="20"/>
        </w:rPr>
        <w:t>в рамках идентификации</w:t>
      </w:r>
      <w:r w:rsidR="00DB6439">
        <w:rPr>
          <w:sz w:val="20"/>
        </w:rPr>
        <w:t xml:space="preserve"> Клиентом</w:t>
      </w:r>
      <w:r w:rsidR="00A90CF9" w:rsidRPr="00804E83">
        <w:rPr>
          <w:sz w:val="20"/>
        </w:rPr>
        <w:t>/</w:t>
      </w:r>
      <w:r w:rsidR="005B52AB" w:rsidRPr="00804E83">
        <w:rPr>
          <w:sz w:val="20"/>
        </w:rPr>
        <w:t>Б</w:t>
      </w:r>
      <w:r w:rsidR="00DB6439" w:rsidRPr="00804E83">
        <w:rPr>
          <w:sz w:val="20"/>
        </w:rPr>
        <w:t>енефициаром</w:t>
      </w:r>
      <w:r w:rsidR="005B52AB" w:rsidRPr="00804E83">
        <w:rPr>
          <w:sz w:val="20"/>
        </w:rPr>
        <w:t xml:space="preserve"> </w:t>
      </w:r>
      <w:r w:rsidRPr="00804E83">
        <w:rPr>
          <w:sz w:val="20"/>
        </w:rPr>
        <w:t>соглас</w:t>
      </w:r>
      <w:r w:rsidR="00DB6439">
        <w:rPr>
          <w:sz w:val="20"/>
        </w:rPr>
        <w:t>но перечню, определяемому Банком</w:t>
      </w:r>
      <w:r w:rsidRPr="00804E83">
        <w:rPr>
          <w:sz w:val="20"/>
        </w:rPr>
        <w:t xml:space="preserve"> в соответствии с законодательством Российской Федерации и нормативными актами Банка России (далее – законодательство Российской Федерации). </w:t>
      </w:r>
    </w:p>
    <w:p w14:paraId="0D4103F5" w14:textId="5E84E337" w:rsidR="003B0DA2" w:rsidRPr="0050417D" w:rsidRDefault="003B0DA2" w:rsidP="003B0DA2">
      <w:pPr>
        <w:pStyle w:val="30"/>
        <w:spacing w:before="100"/>
        <w:ind w:firstLine="0"/>
        <w:rPr>
          <w:szCs w:val="20"/>
        </w:rPr>
      </w:pPr>
      <w:r>
        <w:t>2.2.</w:t>
      </w:r>
      <w:r w:rsidRPr="003B0DA2">
        <w:rPr>
          <w:szCs w:val="20"/>
        </w:rPr>
        <w:t xml:space="preserve"> </w:t>
      </w:r>
      <w:r w:rsidRPr="0050417D">
        <w:rPr>
          <w:szCs w:val="20"/>
        </w:rPr>
        <w:t xml:space="preserve">В случае заключения Клиентом </w:t>
      </w:r>
      <w:r w:rsidR="00560997">
        <w:rPr>
          <w:szCs w:val="20"/>
        </w:rPr>
        <w:t>д</w:t>
      </w:r>
      <w:r w:rsidRPr="0050417D">
        <w:rPr>
          <w:szCs w:val="20"/>
        </w:rPr>
        <w:t xml:space="preserve">оговора </w:t>
      </w:r>
      <w:r>
        <w:rPr>
          <w:szCs w:val="20"/>
        </w:rPr>
        <w:t>дистанционного банковского обслуживания</w:t>
      </w:r>
      <w:r w:rsidRPr="0050417D">
        <w:rPr>
          <w:szCs w:val="20"/>
        </w:rPr>
        <w:t xml:space="preserve"> первым экземпляром выписки считается выписка, полученная посредством</w:t>
      </w:r>
      <w:r>
        <w:rPr>
          <w:szCs w:val="20"/>
        </w:rPr>
        <w:t xml:space="preserve"> </w:t>
      </w:r>
      <w:r w:rsidR="00560997">
        <w:rPr>
          <w:szCs w:val="20"/>
        </w:rPr>
        <w:t xml:space="preserve">системы дистанционного банковского обслуживания (далее - </w:t>
      </w:r>
      <w:r>
        <w:rPr>
          <w:szCs w:val="20"/>
        </w:rPr>
        <w:t>Систем</w:t>
      </w:r>
      <w:r w:rsidR="00560997">
        <w:rPr>
          <w:szCs w:val="20"/>
        </w:rPr>
        <w:t>а</w:t>
      </w:r>
      <w:r>
        <w:rPr>
          <w:szCs w:val="20"/>
        </w:rPr>
        <w:t xml:space="preserve"> ДБО</w:t>
      </w:r>
      <w:r w:rsidR="00560997">
        <w:rPr>
          <w:szCs w:val="20"/>
        </w:rPr>
        <w:t>)</w:t>
      </w:r>
      <w:r w:rsidRPr="0050417D">
        <w:rPr>
          <w:szCs w:val="20"/>
        </w:rPr>
        <w:t xml:space="preserve">, которая признается Сторонами настоящего Договора надлежащим документом и не влечет обязанности для Сторон по получению/предоставлению выписки по счету и иных документов на бумажном носителе. </w:t>
      </w:r>
    </w:p>
    <w:p w14:paraId="124186F4" w14:textId="77777777" w:rsidR="003B0DA2" w:rsidRPr="0050417D" w:rsidRDefault="003B0DA2" w:rsidP="00766F4D">
      <w:pPr>
        <w:pStyle w:val="30"/>
        <w:spacing w:before="100"/>
        <w:ind w:firstLine="425"/>
        <w:rPr>
          <w:szCs w:val="20"/>
        </w:rPr>
      </w:pPr>
      <w:r w:rsidRPr="0050417D">
        <w:rPr>
          <w:szCs w:val="20"/>
        </w:rPr>
        <w:t xml:space="preserve">В случае обращения Клиента в Банк для получения дополнительного экземпляра (дубликата) выписки и приложений к ней на бумажном носителе (в </w:t>
      </w:r>
      <w:proofErr w:type="spellStart"/>
      <w:r w:rsidRPr="0050417D">
        <w:rPr>
          <w:szCs w:val="20"/>
        </w:rPr>
        <w:t>т.ч</w:t>
      </w:r>
      <w:proofErr w:type="spellEnd"/>
      <w:r w:rsidRPr="0050417D">
        <w:rPr>
          <w:szCs w:val="20"/>
        </w:rPr>
        <w:t xml:space="preserve">. такая услуга, как заверение выписки и приложений к ней штампом Банка) за предоставление такого экземпляра (дубликата) с Клиента взимается комиссия в соответствии с Тарифами Банка. </w:t>
      </w:r>
    </w:p>
    <w:p w14:paraId="76E2F3E9" w14:textId="74543AB7" w:rsidR="003B0DA2" w:rsidRDefault="003B0DA2" w:rsidP="00292B3F">
      <w:pPr>
        <w:pStyle w:val="30"/>
        <w:spacing w:before="100"/>
        <w:ind w:firstLine="426"/>
        <w:rPr>
          <w:szCs w:val="20"/>
        </w:rPr>
      </w:pPr>
      <w:r w:rsidRPr="0050417D">
        <w:rPr>
          <w:szCs w:val="20"/>
        </w:rPr>
        <w:t>Все уведомления и сообщения, в том числе выписки и справки по Счету по Договору считаются исполненными Банком в письменной форме, если они совершены на бумажном носителе и/или в электронном виде с использованием Системы ДБО.</w:t>
      </w:r>
    </w:p>
    <w:p w14:paraId="43C3F873" w14:textId="7E905613" w:rsidR="00292B3F" w:rsidRPr="00292B3F" w:rsidRDefault="00292B3F" w:rsidP="001F38E9">
      <w:pPr>
        <w:pStyle w:val="30"/>
        <w:tabs>
          <w:tab w:val="left" w:pos="142"/>
          <w:tab w:val="left" w:pos="426"/>
          <w:tab w:val="left" w:pos="851"/>
        </w:tabs>
        <w:spacing w:before="100"/>
        <w:ind w:firstLine="0"/>
        <w:rPr>
          <w:szCs w:val="20"/>
        </w:rPr>
      </w:pPr>
      <w:bookmarkStart w:id="1" w:name="_Ref40990023"/>
      <w:r w:rsidRPr="00292B3F">
        <w:rPr>
          <w:szCs w:val="20"/>
        </w:rPr>
        <w:t>2.3.</w:t>
      </w:r>
      <w:r w:rsidR="00247865">
        <w:rPr>
          <w:szCs w:val="20"/>
        </w:rPr>
        <w:t xml:space="preserve"> </w:t>
      </w:r>
      <w:r w:rsidRPr="00292B3F">
        <w:rPr>
          <w:szCs w:val="20"/>
        </w:rPr>
        <w:t>В случае если до зачисления денежных средств на Счет Клиента, в Банк поступило уведомление о приостановлении зачисления денежных средств на Счет от кредитной организации, обслуживающей плательщика (далее – уведомление о приостановлении), Банк приостанавливает зачисление денежных средств на Счет в сумме перевода денежных средств на срок до 5 (пяти) рабочих дней со дня получения уведомления о приостановлении.</w:t>
      </w:r>
      <w:bookmarkEnd w:id="1"/>
      <w:r w:rsidRPr="00292B3F">
        <w:rPr>
          <w:szCs w:val="20"/>
        </w:rPr>
        <w:t xml:space="preserve"> </w:t>
      </w:r>
    </w:p>
    <w:p w14:paraId="501F35EF" w14:textId="28D973D0" w:rsidR="00292B3F" w:rsidRPr="00292B3F" w:rsidRDefault="00693F62" w:rsidP="001F38E9">
      <w:pPr>
        <w:pStyle w:val="30"/>
        <w:tabs>
          <w:tab w:val="left" w:pos="0"/>
          <w:tab w:val="left" w:pos="426"/>
        </w:tabs>
        <w:spacing w:before="100" w:after="100"/>
        <w:ind w:firstLine="0"/>
        <w:rPr>
          <w:szCs w:val="20"/>
        </w:rPr>
      </w:pPr>
      <w:r>
        <w:rPr>
          <w:szCs w:val="20"/>
        </w:rPr>
        <w:t xml:space="preserve">2.3.1. </w:t>
      </w:r>
      <w:r w:rsidR="00292B3F" w:rsidRPr="00292B3F">
        <w:rPr>
          <w:szCs w:val="20"/>
        </w:rPr>
        <w:t>О факте</w:t>
      </w:r>
      <w:r>
        <w:rPr>
          <w:szCs w:val="20"/>
        </w:rPr>
        <w:t xml:space="preserve"> приостановления</w:t>
      </w:r>
      <w:r w:rsidR="00292B3F" w:rsidRPr="00292B3F">
        <w:rPr>
          <w:szCs w:val="20"/>
        </w:rPr>
        <w:t xml:space="preserve"> </w:t>
      </w:r>
      <w:r>
        <w:rPr>
          <w:szCs w:val="20"/>
        </w:rPr>
        <w:t xml:space="preserve">зачисления денежных средств </w:t>
      </w:r>
      <w:r w:rsidR="00292B3F" w:rsidRPr="00292B3F">
        <w:rPr>
          <w:szCs w:val="20"/>
        </w:rPr>
        <w:t>Банк незамедлительно информирует Клиента</w:t>
      </w:r>
      <w:r>
        <w:rPr>
          <w:szCs w:val="20"/>
        </w:rPr>
        <w:t xml:space="preserve"> и Бенефициара</w:t>
      </w:r>
      <w:r w:rsidR="00292B3F" w:rsidRPr="00292B3F">
        <w:rPr>
          <w:szCs w:val="20"/>
        </w:rPr>
        <w:t xml:space="preserve"> путем направления извещения по электронной почте, указанной в</w:t>
      </w:r>
      <w:r>
        <w:rPr>
          <w:szCs w:val="20"/>
        </w:rPr>
        <w:t xml:space="preserve"> разделе 8 настоящего </w:t>
      </w:r>
      <w:r w:rsidRPr="00D320D2">
        <w:rPr>
          <w:szCs w:val="20"/>
        </w:rPr>
        <w:t xml:space="preserve">Договора и/или </w:t>
      </w:r>
      <w:r w:rsidR="00FC29DC" w:rsidRPr="00D320D2">
        <w:rPr>
          <w:szCs w:val="20"/>
        </w:rPr>
        <w:t>предоставленн</w:t>
      </w:r>
      <w:r w:rsidR="00D320D2" w:rsidRPr="00D320D2">
        <w:rPr>
          <w:szCs w:val="20"/>
        </w:rPr>
        <w:t>ы</w:t>
      </w:r>
      <w:r w:rsidR="00FC29DC" w:rsidRPr="00D320D2">
        <w:rPr>
          <w:szCs w:val="20"/>
        </w:rPr>
        <w:t>й Клиентом в соответствии с п. 1.1 настоящего Договора</w:t>
      </w:r>
      <w:r w:rsidR="00FC29DC">
        <w:rPr>
          <w:szCs w:val="20"/>
        </w:rPr>
        <w:t xml:space="preserve">, </w:t>
      </w:r>
      <w:r w:rsidR="00003116">
        <w:rPr>
          <w:szCs w:val="20"/>
        </w:rPr>
        <w:t>и/</w:t>
      </w:r>
      <w:r w:rsidR="00003116" w:rsidRPr="00292B3F">
        <w:rPr>
          <w:szCs w:val="20"/>
        </w:rPr>
        <w:t>или по Системе ДБО</w:t>
      </w:r>
      <w:r w:rsidR="00003116">
        <w:rPr>
          <w:szCs w:val="20"/>
        </w:rPr>
        <w:t xml:space="preserve"> (в случае если Клиент/Бенефициар обслуживается в Банке по Системе ДБО),</w:t>
      </w:r>
      <w:r w:rsidR="00003116" w:rsidRPr="00292B3F">
        <w:rPr>
          <w:szCs w:val="20"/>
        </w:rPr>
        <w:t xml:space="preserve"> </w:t>
      </w:r>
      <w:r w:rsidR="00292B3F" w:rsidRPr="00292B3F">
        <w:rPr>
          <w:szCs w:val="20"/>
        </w:rPr>
        <w:t>а также запрашивает у Клиента документы, подтверждающие обоснованность получения переведенных денежных средств (далее – Подтверждающие документы).</w:t>
      </w:r>
    </w:p>
    <w:p w14:paraId="5864E9B7" w14:textId="5CBBB1B4" w:rsidR="00292B3F" w:rsidRPr="00292B3F" w:rsidRDefault="00927829" w:rsidP="001F38E9">
      <w:pPr>
        <w:pStyle w:val="30"/>
        <w:tabs>
          <w:tab w:val="left" w:pos="0"/>
          <w:tab w:val="left" w:pos="426"/>
        </w:tabs>
        <w:ind w:firstLine="0"/>
        <w:rPr>
          <w:szCs w:val="20"/>
        </w:rPr>
      </w:pPr>
      <w:r>
        <w:rPr>
          <w:szCs w:val="20"/>
        </w:rPr>
        <w:t xml:space="preserve">2.3.2. </w:t>
      </w:r>
      <w:r w:rsidR="00292B3F" w:rsidRPr="00292B3F">
        <w:rPr>
          <w:szCs w:val="20"/>
        </w:rPr>
        <w:t xml:space="preserve">Оригиналы и/или копии, заверенные надлежащим образом, Подтверждающих документов представляются Клиентом в офис Банка или по Системе ДБО не позднее 5 (пяти) рабочих дней со дня приостановления операции Банком. </w:t>
      </w:r>
    </w:p>
    <w:p w14:paraId="3266EDCB" w14:textId="224AFC31" w:rsidR="00292B3F" w:rsidRPr="00292B3F" w:rsidRDefault="00927829" w:rsidP="001F38E9">
      <w:pPr>
        <w:pStyle w:val="30"/>
        <w:tabs>
          <w:tab w:val="left" w:pos="142"/>
          <w:tab w:val="left" w:pos="426"/>
          <w:tab w:val="left" w:pos="851"/>
        </w:tabs>
        <w:spacing w:before="100"/>
        <w:ind w:firstLine="0"/>
        <w:rPr>
          <w:szCs w:val="20"/>
        </w:rPr>
      </w:pPr>
      <w:r>
        <w:rPr>
          <w:szCs w:val="20"/>
        </w:rPr>
        <w:t xml:space="preserve">2.3.3. </w:t>
      </w:r>
      <w:r w:rsidR="00292B3F" w:rsidRPr="00292B3F">
        <w:rPr>
          <w:szCs w:val="20"/>
        </w:rPr>
        <w:t xml:space="preserve">В случае представления Клиентом Подтверждающих документов в течение 5 (пяти) рабочих дней со дня приостановления операции Банком согласно п. </w:t>
      </w:r>
      <w:r>
        <w:rPr>
          <w:szCs w:val="20"/>
        </w:rPr>
        <w:t xml:space="preserve">2.3 </w:t>
      </w:r>
      <w:r w:rsidR="00292B3F" w:rsidRPr="00292B3F">
        <w:rPr>
          <w:szCs w:val="20"/>
        </w:rPr>
        <w:t xml:space="preserve">настоящего Договора, Банк анализирует полученные документы и при отсутствии сомнений в обоснованности операции Банк осуществляет зачисление денежных средств на Счет Клиента. </w:t>
      </w:r>
    </w:p>
    <w:p w14:paraId="3EEA2187" w14:textId="77777777" w:rsidR="00F546E6" w:rsidRDefault="00732F86" w:rsidP="007E1460">
      <w:pPr>
        <w:pStyle w:val="30"/>
        <w:tabs>
          <w:tab w:val="left" w:pos="142"/>
          <w:tab w:val="left" w:pos="426"/>
          <w:tab w:val="left" w:pos="851"/>
        </w:tabs>
        <w:spacing w:before="100" w:after="120"/>
        <w:ind w:firstLine="0"/>
        <w:rPr>
          <w:szCs w:val="20"/>
        </w:rPr>
      </w:pPr>
      <w:r>
        <w:rPr>
          <w:szCs w:val="20"/>
        </w:rPr>
        <w:t xml:space="preserve">2.3.4. </w:t>
      </w:r>
      <w:r w:rsidR="00292B3F" w:rsidRPr="00292B3F">
        <w:rPr>
          <w:szCs w:val="20"/>
        </w:rPr>
        <w:t xml:space="preserve">В случае непредставления Клиентом Подтверждающих документов в течение 5 (пяти) рабочих дней со дня приостановления операции Банком согласно п. </w:t>
      </w:r>
      <w:r w:rsidR="00247865">
        <w:rPr>
          <w:szCs w:val="20"/>
        </w:rPr>
        <w:t>2.3</w:t>
      </w:r>
      <w:r w:rsidR="00292B3F" w:rsidRPr="00292B3F">
        <w:rPr>
          <w:szCs w:val="20"/>
        </w:rPr>
        <w:t xml:space="preserve"> настоящего Договора, Банк осуществляет возврат денежных средств кредитной организации, обслуживающей плательщика, в срок не позднее 2 (двух) рабочих дней после истечения указанного пятидневного срока.</w:t>
      </w:r>
    </w:p>
    <w:p w14:paraId="56DBB95E" w14:textId="0CEE1C7B" w:rsidR="00125F84" w:rsidRPr="001C7588" w:rsidRDefault="00F546E6" w:rsidP="007E1460">
      <w:pPr>
        <w:pStyle w:val="30"/>
        <w:tabs>
          <w:tab w:val="left" w:pos="142"/>
          <w:tab w:val="left" w:pos="426"/>
          <w:tab w:val="left" w:pos="567"/>
        </w:tabs>
        <w:spacing w:before="100"/>
        <w:ind w:firstLine="0"/>
        <w:rPr>
          <w:bCs/>
          <w:szCs w:val="20"/>
        </w:rPr>
      </w:pPr>
      <w:r w:rsidRPr="00125F84">
        <w:rPr>
          <w:szCs w:val="20"/>
        </w:rPr>
        <w:lastRenderedPageBreak/>
        <w:t xml:space="preserve">2.4. </w:t>
      </w:r>
      <w:bookmarkStart w:id="2" w:name="_Ref41037641"/>
      <w:r w:rsidR="00125F84" w:rsidRPr="00125F84">
        <w:rPr>
          <w:bCs/>
          <w:szCs w:val="20"/>
        </w:rPr>
        <w:t xml:space="preserve">В случае выявления Банком операции, соответствующей установленным Банком России признакам осуществления перевода денежных средств без </w:t>
      </w:r>
      <w:r w:rsidR="00125F84" w:rsidRPr="003A577D">
        <w:rPr>
          <w:bCs/>
          <w:szCs w:val="20"/>
        </w:rPr>
        <w:t>согласия Клиента</w:t>
      </w:r>
      <w:r w:rsidR="00090662" w:rsidRPr="003A577D">
        <w:rPr>
          <w:bCs/>
          <w:szCs w:val="20"/>
        </w:rPr>
        <w:t xml:space="preserve"> и </w:t>
      </w:r>
      <w:r w:rsidR="00090662" w:rsidRPr="001C7588">
        <w:rPr>
          <w:bCs/>
          <w:szCs w:val="20"/>
        </w:rPr>
        <w:t>Бенефициара</w:t>
      </w:r>
      <w:r w:rsidR="00125F84" w:rsidRPr="001C7588">
        <w:rPr>
          <w:bCs/>
          <w:szCs w:val="20"/>
        </w:rPr>
        <w:t>, Банк на срок не более 2 (двух) рабочих дней приостанавливает исполнение соответствующего распоряжения о списании денежных средств со Счета Клиента.</w:t>
      </w:r>
      <w:bookmarkEnd w:id="2"/>
      <w:r w:rsidR="00125F84" w:rsidRPr="001C7588">
        <w:rPr>
          <w:bCs/>
          <w:szCs w:val="20"/>
        </w:rPr>
        <w:t xml:space="preserve"> </w:t>
      </w:r>
    </w:p>
    <w:p w14:paraId="46631E3E" w14:textId="5D443868" w:rsidR="00125F84" w:rsidRPr="003A577D" w:rsidRDefault="00125F84" w:rsidP="001C7588">
      <w:pPr>
        <w:pStyle w:val="30"/>
        <w:tabs>
          <w:tab w:val="left" w:pos="0"/>
          <w:tab w:val="left" w:pos="426"/>
        </w:tabs>
        <w:spacing w:before="100"/>
        <w:ind w:firstLine="0"/>
        <w:rPr>
          <w:bCs/>
          <w:szCs w:val="20"/>
        </w:rPr>
      </w:pPr>
      <w:r w:rsidRPr="001C7588">
        <w:rPr>
          <w:bCs/>
          <w:szCs w:val="20"/>
        </w:rPr>
        <w:tab/>
        <w:t>О данном факте Банк незамедлительно информирует Клиента и Бенефициара</w:t>
      </w:r>
      <w:r w:rsidR="00FC29DC" w:rsidRPr="001C7588">
        <w:rPr>
          <w:bCs/>
          <w:szCs w:val="20"/>
        </w:rPr>
        <w:t>,</w:t>
      </w:r>
      <w:r w:rsidRPr="001C7588">
        <w:rPr>
          <w:bCs/>
          <w:szCs w:val="20"/>
        </w:rPr>
        <w:t xml:space="preserve"> и запрашивает у Клиента</w:t>
      </w:r>
      <w:r w:rsidR="002C372D" w:rsidRPr="001C7588">
        <w:rPr>
          <w:bCs/>
          <w:szCs w:val="20"/>
        </w:rPr>
        <w:t xml:space="preserve"> и </w:t>
      </w:r>
      <w:r w:rsidR="002C372D" w:rsidRPr="003A577D">
        <w:rPr>
          <w:bCs/>
          <w:szCs w:val="20"/>
        </w:rPr>
        <w:t>Бенефициара</w:t>
      </w:r>
      <w:r w:rsidR="003C78C3" w:rsidRPr="003A577D">
        <w:rPr>
          <w:bCs/>
          <w:szCs w:val="20"/>
        </w:rPr>
        <w:t xml:space="preserve"> </w:t>
      </w:r>
      <w:r w:rsidRPr="003A577D">
        <w:rPr>
          <w:bCs/>
          <w:szCs w:val="20"/>
        </w:rPr>
        <w:t>подтверждение возобновления исполнения распоряжения (далее – Подтверждение) путем направления извещения на адрес электронной почты</w:t>
      </w:r>
      <w:r w:rsidR="00FC29DC" w:rsidRPr="003A577D">
        <w:rPr>
          <w:bCs/>
          <w:szCs w:val="20"/>
        </w:rPr>
        <w:t xml:space="preserve"> Клиента</w:t>
      </w:r>
      <w:r w:rsidR="003C78C3" w:rsidRPr="003A577D">
        <w:rPr>
          <w:bCs/>
          <w:szCs w:val="20"/>
        </w:rPr>
        <w:t xml:space="preserve"> и </w:t>
      </w:r>
      <w:r w:rsidR="00FC29DC" w:rsidRPr="003A577D">
        <w:rPr>
          <w:bCs/>
          <w:szCs w:val="20"/>
        </w:rPr>
        <w:t>Бенефициара</w:t>
      </w:r>
      <w:r w:rsidRPr="003A577D">
        <w:rPr>
          <w:bCs/>
          <w:szCs w:val="20"/>
        </w:rPr>
        <w:t>, указанны</w:t>
      </w:r>
      <w:r w:rsidR="00FC29DC" w:rsidRPr="003A577D">
        <w:rPr>
          <w:bCs/>
          <w:szCs w:val="20"/>
        </w:rPr>
        <w:t>й в разделе 8 настоящего Договора и/или предоставленн</w:t>
      </w:r>
      <w:r w:rsidR="00D320D2" w:rsidRPr="003A577D">
        <w:rPr>
          <w:bCs/>
          <w:szCs w:val="20"/>
        </w:rPr>
        <w:t>ы</w:t>
      </w:r>
      <w:r w:rsidR="00FC29DC" w:rsidRPr="003A577D">
        <w:rPr>
          <w:bCs/>
          <w:szCs w:val="20"/>
        </w:rPr>
        <w:t>й Клиентом в соответствии с п. 1.1. настоящего Договора</w:t>
      </w:r>
      <w:r w:rsidR="003C78C3" w:rsidRPr="003A577D">
        <w:rPr>
          <w:bCs/>
          <w:szCs w:val="20"/>
        </w:rPr>
        <w:t xml:space="preserve">, и/или по Системе ДБО </w:t>
      </w:r>
      <w:r w:rsidR="003C78C3" w:rsidRPr="003A577D">
        <w:rPr>
          <w:szCs w:val="20"/>
        </w:rPr>
        <w:t>(в случае если Клиент/Бенефициар обслужива</w:t>
      </w:r>
      <w:r w:rsidR="002C372D" w:rsidRPr="003A577D">
        <w:rPr>
          <w:szCs w:val="20"/>
        </w:rPr>
        <w:t>ю</w:t>
      </w:r>
      <w:r w:rsidR="003C78C3" w:rsidRPr="003A577D">
        <w:rPr>
          <w:szCs w:val="20"/>
        </w:rPr>
        <w:t xml:space="preserve">тся в Банке </w:t>
      </w:r>
      <w:r w:rsidR="00BC49AF">
        <w:rPr>
          <w:szCs w:val="20"/>
        </w:rPr>
        <w:t>с использованием</w:t>
      </w:r>
      <w:r w:rsidR="00BC49AF" w:rsidRPr="003A577D">
        <w:rPr>
          <w:szCs w:val="20"/>
        </w:rPr>
        <w:t xml:space="preserve"> Систем</w:t>
      </w:r>
      <w:r w:rsidR="00BC49AF">
        <w:rPr>
          <w:szCs w:val="20"/>
        </w:rPr>
        <w:t>ы</w:t>
      </w:r>
      <w:r w:rsidR="00BC49AF" w:rsidRPr="003A577D">
        <w:rPr>
          <w:szCs w:val="20"/>
        </w:rPr>
        <w:t xml:space="preserve"> </w:t>
      </w:r>
      <w:r w:rsidR="003C78C3" w:rsidRPr="003A577D">
        <w:rPr>
          <w:szCs w:val="20"/>
        </w:rPr>
        <w:t>ДБО)</w:t>
      </w:r>
      <w:r w:rsidRPr="003A577D">
        <w:rPr>
          <w:bCs/>
          <w:szCs w:val="20"/>
        </w:rPr>
        <w:t xml:space="preserve">. </w:t>
      </w:r>
    </w:p>
    <w:p w14:paraId="638C1B38" w14:textId="76A5E6A5" w:rsidR="00125F84" w:rsidRPr="001C7588" w:rsidRDefault="00125F84" w:rsidP="001C7588">
      <w:pPr>
        <w:pStyle w:val="30"/>
        <w:tabs>
          <w:tab w:val="left" w:pos="0"/>
          <w:tab w:val="left" w:pos="426"/>
        </w:tabs>
        <w:spacing w:before="100"/>
        <w:ind w:firstLine="0"/>
        <w:rPr>
          <w:bCs/>
          <w:szCs w:val="20"/>
        </w:rPr>
      </w:pPr>
      <w:r w:rsidRPr="003A577D">
        <w:rPr>
          <w:bCs/>
          <w:szCs w:val="20"/>
        </w:rPr>
        <w:tab/>
        <w:t>Одновременно с извещением Банк предоставляет Клиенту</w:t>
      </w:r>
      <w:r w:rsidR="002C372D" w:rsidRPr="003A577D">
        <w:rPr>
          <w:bCs/>
          <w:szCs w:val="20"/>
        </w:rPr>
        <w:t xml:space="preserve"> и Бенефициару</w:t>
      </w:r>
      <w:r w:rsidR="00573F3B" w:rsidRPr="003A577D">
        <w:rPr>
          <w:bCs/>
          <w:szCs w:val="20"/>
        </w:rPr>
        <w:t xml:space="preserve"> </w:t>
      </w:r>
      <w:r w:rsidRPr="003A577D">
        <w:rPr>
          <w:bCs/>
          <w:szCs w:val="20"/>
        </w:rPr>
        <w:t>информацию о рекомендациях по снижению рисков повторного осуществления перевода денежных средств без согласия Клиента</w:t>
      </w:r>
      <w:r w:rsidR="00FC29DC" w:rsidRPr="003A577D">
        <w:rPr>
          <w:bCs/>
          <w:szCs w:val="20"/>
        </w:rPr>
        <w:t xml:space="preserve"> и Бенефициара</w:t>
      </w:r>
      <w:r w:rsidRPr="003A577D">
        <w:rPr>
          <w:bCs/>
          <w:szCs w:val="20"/>
        </w:rPr>
        <w:t xml:space="preserve">, которые размещаются на </w:t>
      </w:r>
      <w:r w:rsidR="00FC29DC" w:rsidRPr="003A577D">
        <w:rPr>
          <w:szCs w:val="20"/>
        </w:rPr>
        <w:t xml:space="preserve">официальном сайте Банка в информационно – телекоммуникационной сети «Интернет» по адресу: </w:t>
      </w:r>
      <w:hyperlink r:id="rId8" w:history="1">
        <w:r w:rsidR="00FC29DC" w:rsidRPr="003A577D">
          <w:rPr>
            <w:rStyle w:val="ae"/>
            <w:szCs w:val="20"/>
          </w:rPr>
          <w:t>www.maritimebank.com</w:t>
        </w:r>
      </w:hyperlink>
      <w:r w:rsidR="00FC29DC" w:rsidRPr="003A577D">
        <w:rPr>
          <w:rStyle w:val="ae"/>
          <w:szCs w:val="20"/>
        </w:rPr>
        <w:t xml:space="preserve"> </w:t>
      </w:r>
      <w:r w:rsidR="00FC29DC" w:rsidRPr="003A577D">
        <w:rPr>
          <w:rStyle w:val="ae"/>
          <w:color w:val="auto"/>
          <w:szCs w:val="20"/>
          <w:u w:val="none"/>
        </w:rPr>
        <w:t xml:space="preserve">(далее - </w:t>
      </w:r>
      <w:r w:rsidRPr="001C7588">
        <w:rPr>
          <w:szCs w:val="20"/>
        </w:rPr>
        <w:t>Сайт Банка</w:t>
      </w:r>
      <w:r w:rsidR="00FC29DC" w:rsidRPr="001C7588">
        <w:rPr>
          <w:szCs w:val="20"/>
        </w:rPr>
        <w:t>)</w:t>
      </w:r>
      <w:r w:rsidRPr="001C7588">
        <w:rPr>
          <w:bCs/>
          <w:szCs w:val="20"/>
        </w:rPr>
        <w:t xml:space="preserve">. </w:t>
      </w:r>
    </w:p>
    <w:p w14:paraId="10FD265D" w14:textId="20728CBD" w:rsidR="00125F84" w:rsidRPr="001C7588" w:rsidRDefault="00125F84" w:rsidP="004C0C3C">
      <w:pPr>
        <w:pStyle w:val="30"/>
        <w:tabs>
          <w:tab w:val="left" w:pos="0"/>
          <w:tab w:val="left" w:pos="426"/>
          <w:tab w:val="left" w:pos="567"/>
        </w:tabs>
        <w:spacing w:before="120"/>
        <w:ind w:firstLine="0"/>
        <w:rPr>
          <w:bCs/>
          <w:szCs w:val="20"/>
        </w:rPr>
      </w:pPr>
      <w:r w:rsidRPr="001C7588">
        <w:rPr>
          <w:bCs/>
          <w:szCs w:val="20"/>
        </w:rPr>
        <w:tab/>
        <w:t>Подтверждение от Клиента</w:t>
      </w:r>
      <w:r w:rsidR="004C0C3C" w:rsidRPr="001C7588">
        <w:rPr>
          <w:bCs/>
          <w:szCs w:val="20"/>
        </w:rPr>
        <w:t xml:space="preserve"> и</w:t>
      </w:r>
      <w:r w:rsidR="00B8082D">
        <w:rPr>
          <w:bCs/>
          <w:szCs w:val="20"/>
        </w:rPr>
        <w:t>/или</w:t>
      </w:r>
      <w:r w:rsidR="004C0C3C" w:rsidRPr="001C7588">
        <w:rPr>
          <w:bCs/>
          <w:szCs w:val="20"/>
        </w:rPr>
        <w:t xml:space="preserve"> Бенефициара</w:t>
      </w:r>
      <w:r w:rsidRPr="001C7588">
        <w:rPr>
          <w:bCs/>
          <w:szCs w:val="20"/>
        </w:rPr>
        <w:t xml:space="preserve"> должно быть</w:t>
      </w:r>
      <w:r w:rsidRPr="00125F84">
        <w:rPr>
          <w:bCs/>
          <w:szCs w:val="20"/>
        </w:rPr>
        <w:t xml:space="preserve"> предоставлено по Системе ДБО или на бумажном носителе за подписью </w:t>
      </w:r>
      <w:r w:rsidR="002C372D">
        <w:rPr>
          <w:bCs/>
          <w:szCs w:val="20"/>
        </w:rPr>
        <w:t>уполномоченных лиц Клиента и Бенефициара</w:t>
      </w:r>
      <w:r w:rsidRPr="00125F84">
        <w:rPr>
          <w:bCs/>
          <w:szCs w:val="20"/>
        </w:rPr>
        <w:t xml:space="preserve">, не позднее 2 (двух) рабочих дней со дня приостановления </w:t>
      </w:r>
      <w:r w:rsidRPr="001C7588">
        <w:rPr>
          <w:bCs/>
          <w:szCs w:val="20"/>
        </w:rPr>
        <w:t>операции Банком.</w:t>
      </w:r>
    </w:p>
    <w:p w14:paraId="5AB56A4B" w14:textId="45B5DEBF" w:rsidR="00125F84" w:rsidRPr="00125F84" w:rsidRDefault="00125F84" w:rsidP="008221EF">
      <w:pPr>
        <w:pStyle w:val="30"/>
        <w:numPr>
          <w:ilvl w:val="2"/>
          <w:numId w:val="14"/>
        </w:numPr>
        <w:tabs>
          <w:tab w:val="left" w:pos="142"/>
          <w:tab w:val="left" w:pos="426"/>
          <w:tab w:val="left" w:pos="567"/>
        </w:tabs>
        <w:spacing w:before="120" w:after="100"/>
        <w:ind w:left="0" w:hanging="11"/>
        <w:rPr>
          <w:bCs/>
          <w:szCs w:val="20"/>
        </w:rPr>
      </w:pPr>
      <w:r w:rsidRPr="001C7588">
        <w:rPr>
          <w:bCs/>
          <w:szCs w:val="20"/>
        </w:rPr>
        <w:t xml:space="preserve">При получении </w:t>
      </w:r>
      <w:r w:rsidR="001A7FE4" w:rsidRPr="001C7588">
        <w:rPr>
          <w:bCs/>
          <w:szCs w:val="20"/>
        </w:rPr>
        <w:t>от Клиента и</w:t>
      </w:r>
      <w:r w:rsidR="00B8082D">
        <w:rPr>
          <w:bCs/>
          <w:szCs w:val="20"/>
        </w:rPr>
        <w:t>/или</w:t>
      </w:r>
      <w:r w:rsidR="001A7FE4" w:rsidRPr="001C7588">
        <w:rPr>
          <w:bCs/>
          <w:szCs w:val="20"/>
        </w:rPr>
        <w:t xml:space="preserve"> Бенефициара </w:t>
      </w:r>
      <w:r w:rsidRPr="001C7588">
        <w:rPr>
          <w:bCs/>
          <w:szCs w:val="20"/>
        </w:rPr>
        <w:t xml:space="preserve">Подтверждения, указанного в пункте </w:t>
      </w:r>
      <w:r w:rsidR="0026386E" w:rsidRPr="001C7588">
        <w:rPr>
          <w:bCs/>
          <w:szCs w:val="20"/>
        </w:rPr>
        <w:t>2.4</w:t>
      </w:r>
      <w:r w:rsidRPr="001C7588">
        <w:rPr>
          <w:bCs/>
          <w:szCs w:val="20"/>
        </w:rPr>
        <w:t xml:space="preserve"> настоящего Договора, Банк незамедлительно возобновляет исполнение</w:t>
      </w:r>
      <w:r w:rsidRPr="00125F84">
        <w:rPr>
          <w:bCs/>
          <w:szCs w:val="20"/>
        </w:rPr>
        <w:t xml:space="preserve"> распоряжения о списании денежных средств со Счета. </w:t>
      </w:r>
    </w:p>
    <w:p w14:paraId="7CBB9509" w14:textId="3781D7C5" w:rsidR="00125F84" w:rsidRPr="00125F84" w:rsidRDefault="00125F84" w:rsidP="001C7588">
      <w:pPr>
        <w:pStyle w:val="30"/>
        <w:numPr>
          <w:ilvl w:val="2"/>
          <w:numId w:val="14"/>
        </w:numPr>
        <w:tabs>
          <w:tab w:val="left" w:pos="142"/>
          <w:tab w:val="left" w:pos="426"/>
          <w:tab w:val="left" w:pos="567"/>
        </w:tabs>
        <w:ind w:left="0" w:hanging="11"/>
        <w:rPr>
          <w:bCs/>
          <w:szCs w:val="20"/>
        </w:rPr>
      </w:pPr>
      <w:r w:rsidRPr="00125F84">
        <w:rPr>
          <w:bCs/>
          <w:szCs w:val="20"/>
        </w:rPr>
        <w:t>При неполучении от Клиента</w:t>
      </w:r>
      <w:r w:rsidR="004C0C3C">
        <w:rPr>
          <w:bCs/>
          <w:szCs w:val="20"/>
        </w:rPr>
        <w:t xml:space="preserve"> и</w:t>
      </w:r>
      <w:r w:rsidR="00B8082D">
        <w:rPr>
          <w:bCs/>
          <w:szCs w:val="20"/>
        </w:rPr>
        <w:t>/или</w:t>
      </w:r>
      <w:r w:rsidR="004C0C3C">
        <w:rPr>
          <w:bCs/>
          <w:szCs w:val="20"/>
        </w:rPr>
        <w:t xml:space="preserve"> Бенефициара</w:t>
      </w:r>
      <w:r w:rsidRPr="00125F84">
        <w:rPr>
          <w:bCs/>
          <w:szCs w:val="20"/>
        </w:rPr>
        <w:t xml:space="preserve"> Подтверждения, указанного в пункте </w:t>
      </w:r>
      <w:r w:rsidR="0026386E">
        <w:rPr>
          <w:bCs/>
          <w:szCs w:val="20"/>
        </w:rPr>
        <w:t>2.4.</w:t>
      </w:r>
      <w:r w:rsidRPr="00125F84">
        <w:rPr>
          <w:bCs/>
          <w:szCs w:val="20"/>
        </w:rPr>
        <w:t xml:space="preserve"> настоящего Договора, Банк возобновляет исполнение распоряжения о списании денежных средств со Счета по истечении 2 (двух) рабочих дней после совершения Банком действий, предусмотренных абзацем 1 п. </w:t>
      </w:r>
      <w:r w:rsidR="0026386E">
        <w:rPr>
          <w:bCs/>
          <w:szCs w:val="20"/>
        </w:rPr>
        <w:t xml:space="preserve">2.4 </w:t>
      </w:r>
      <w:r w:rsidRPr="00125F84">
        <w:rPr>
          <w:bCs/>
          <w:szCs w:val="20"/>
        </w:rPr>
        <w:t>настоящего Договора.</w:t>
      </w:r>
    </w:p>
    <w:p w14:paraId="405E0039" w14:textId="6ABD9345" w:rsidR="00F546E6" w:rsidRPr="00F858C8" w:rsidRDefault="0026386E" w:rsidP="003012F9">
      <w:pPr>
        <w:pStyle w:val="30"/>
        <w:tabs>
          <w:tab w:val="left" w:pos="142"/>
          <w:tab w:val="left" w:pos="426"/>
          <w:tab w:val="left" w:pos="851"/>
        </w:tabs>
        <w:spacing w:before="100"/>
        <w:ind w:firstLine="0"/>
      </w:pPr>
      <w:r>
        <w:t xml:space="preserve">2.5. </w:t>
      </w:r>
      <w:r w:rsidR="00F546E6" w:rsidRPr="00F546E6">
        <w:t xml:space="preserve">Банк, </w:t>
      </w:r>
      <w:r w:rsidR="00F546E6" w:rsidRPr="00F858C8">
        <w:t xml:space="preserve">как агент валютного контроля, осуществляет контроль за соответствием проводимых операций по Счету требованиям нормативных актов в сфере валютного регулирования и валютного контроля. </w:t>
      </w:r>
    </w:p>
    <w:p w14:paraId="5808F117" w14:textId="36907D21" w:rsidR="00E12AED" w:rsidRDefault="0026386E" w:rsidP="00F858C8">
      <w:pPr>
        <w:pStyle w:val="ConsPlusNormal"/>
        <w:spacing w:before="10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F858C8" w:rsidRPr="00AC7216">
        <w:rPr>
          <w:rFonts w:ascii="Times New Roman" w:hAnsi="Times New Roman" w:cs="Times New Roman"/>
        </w:rPr>
        <w:t xml:space="preserve">. Зачисление на Счет денежных средств, поступивших в иностранной валюте, </w:t>
      </w:r>
      <w:r w:rsidR="00F858C8" w:rsidRPr="00F858C8">
        <w:rPr>
          <w:rFonts w:ascii="Times New Roman" w:hAnsi="Times New Roman" w:cs="Times New Roman"/>
        </w:rPr>
        <w:t>отличной от валюты Счета, а так</w:t>
      </w:r>
      <w:r w:rsidR="00F858C8" w:rsidRPr="00AC7216">
        <w:rPr>
          <w:rFonts w:ascii="Times New Roman" w:hAnsi="Times New Roman" w:cs="Times New Roman"/>
        </w:rPr>
        <w:t xml:space="preserve">же списание денежных средств в иностранной валюте, отличной от валюты Счета, осуществляется </w:t>
      </w:r>
      <w:r w:rsidR="00CD6606">
        <w:rPr>
          <w:rFonts w:ascii="Times New Roman" w:hAnsi="Times New Roman" w:cs="Times New Roman"/>
        </w:rPr>
        <w:t xml:space="preserve">в валюте Счета </w:t>
      </w:r>
      <w:r w:rsidR="00F858C8" w:rsidRPr="00AC7216">
        <w:rPr>
          <w:rFonts w:ascii="Times New Roman" w:hAnsi="Times New Roman" w:cs="Times New Roman"/>
        </w:rPr>
        <w:t>по курсу Банка на дату зачисления или списания денежных средств.</w:t>
      </w:r>
    </w:p>
    <w:p w14:paraId="79F05FA7" w14:textId="1D3ADDFD" w:rsidR="0075728A" w:rsidRPr="00AE3ECB" w:rsidRDefault="00AE3ECB" w:rsidP="00AE3ECB">
      <w:pPr>
        <w:pStyle w:val="ConsPlusNormal"/>
        <w:spacing w:before="10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</w:t>
      </w:r>
      <w:r w:rsidRPr="00AE3ECB">
        <w:rPr>
          <w:sz w:val="24"/>
          <w:szCs w:val="24"/>
        </w:rPr>
        <w:t xml:space="preserve"> </w:t>
      </w:r>
      <w:r w:rsidRPr="00AE3ECB">
        <w:rPr>
          <w:rFonts w:ascii="Times New Roman" w:hAnsi="Times New Roman" w:cs="Times New Roman"/>
        </w:rPr>
        <w:t>Открытие Клиенту Счета подтверждается соответствующим уведомлением</w:t>
      </w:r>
      <w:r>
        <w:rPr>
          <w:rFonts w:ascii="Times New Roman" w:hAnsi="Times New Roman" w:cs="Times New Roman"/>
        </w:rPr>
        <w:t xml:space="preserve">. </w:t>
      </w:r>
      <w:r w:rsidRPr="00AE3ECB">
        <w:rPr>
          <w:rFonts w:ascii="Times New Roman" w:hAnsi="Times New Roman" w:cs="Times New Roman"/>
        </w:rPr>
        <w:t>Уведомление об открытии С</w:t>
      </w:r>
      <w:r w:rsidRPr="002A6CDB">
        <w:rPr>
          <w:rFonts w:ascii="Times New Roman" w:hAnsi="Times New Roman" w:cs="Times New Roman"/>
        </w:rPr>
        <w:t>чета направляется</w:t>
      </w:r>
      <w:r>
        <w:rPr>
          <w:rFonts w:ascii="Times New Roman" w:hAnsi="Times New Roman" w:cs="Times New Roman"/>
        </w:rPr>
        <w:t xml:space="preserve"> Клиенту</w:t>
      </w:r>
      <w:r w:rsidR="00EF4A48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Бенефициару</w:t>
      </w:r>
      <w:r w:rsidR="00922A19">
        <w:rPr>
          <w:rStyle w:val="ab"/>
          <w:rFonts w:ascii="Times New Roman" w:hAnsi="Times New Roman" w:cs="Times New Roman"/>
        </w:rPr>
        <w:footnoteReference w:id="5"/>
      </w:r>
      <w:r>
        <w:rPr>
          <w:rFonts w:ascii="Times New Roman" w:hAnsi="Times New Roman" w:cs="Times New Roman"/>
        </w:rPr>
        <w:t xml:space="preserve"> по адресу </w:t>
      </w:r>
      <w:r w:rsidR="002A6CDB">
        <w:rPr>
          <w:rFonts w:ascii="Times New Roman" w:hAnsi="Times New Roman" w:cs="Times New Roman"/>
        </w:rPr>
        <w:t>электронной почты, указанному в разделе 8 настоящего Договора, и/или по Системе ДБО (в случае если Клиент/Бенефициар обслуживаются в Банке</w:t>
      </w:r>
      <w:r w:rsidR="00BC49AF">
        <w:rPr>
          <w:rFonts w:ascii="Times New Roman" w:hAnsi="Times New Roman" w:cs="Times New Roman"/>
        </w:rPr>
        <w:t xml:space="preserve"> использованием Системы</w:t>
      </w:r>
      <w:r w:rsidR="002A6CDB">
        <w:rPr>
          <w:rFonts w:ascii="Times New Roman" w:hAnsi="Times New Roman" w:cs="Times New Roman"/>
        </w:rPr>
        <w:t xml:space="preserve"> ДБО)</w:t>
      </w:r>
      <w:r w:rsidR="0075728A">
        <w:rPr>
          <w:rFonts w:ascii="Times New Roman" w:hAnsi="Times New Roman" w:cs="Times New Roman"/>
        </w:rPr>
        <w:t>, либо выдается на бумажном носителе в офисе Банка</w:t>
      </w:r>
      <w:r w:rsidRPr="002A6CDB">
        <w:rPr>
          <w:rFonts w:ascii="Times New Roman" w:hAnsi="Times New Roman" w:cs="Times New Roman"/>
        </w:rPr>
        <w:t>.</w:t>
      </w:r>
    </w:p>
    <w:p w14:paraId="49656CD5" w14:textId="4002BF0A" w:rsidR="00881810" w:rsidRPr="00804E83" w:rsidRDefault="00881810" w:rsidP="00105E6A">
      <w:pPr>
        <w:pStyle w:val="af4"/>
        <w:numPr>
          <w:ilvl w:val="0"/>
          <w:numId w:val="14"/>
        </w:numPr>
        <w:tabs>
          <w:tab w:val="left" w:pos="4111"/>
        </w:tabs>
        <w:spacing w:before="120" w:after="120"/>
        <w:ind w:left="471" w:right="-85" w:hanging="471"/>
        <w:contextualSpacing w:val="0"/>
        <w:jc w:val="center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ОБЯЗАННОСТИ СТОРОН</w:t>
      </w:r>
    </w:p>
    <w:p w14:paraId="530D087C" w14:textId="77777777" w:rsidR="00881810" w:rsidRPr="00804E83" w:rsidRDefault="00C67E9A" w:rsidP="00105E6A">
      <w:pPr>
        <w:ind w:right="-8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3.1. Банк</w:t>
      </w:r>
      <w:r w:rsidR="00DB6439">
        <w:rPr>
          <w:b/>
          <w:sz w:val="20"/>
          <w:szCs w:val="20"/>
        </w:rPr>
        <w:t xml:space="preserve"> обязан</w:t>
      </w:r>
      <w:r w:rsidR="00881810" w:rsidRPr="00804E83">
        <w:rPr>
          <w:b/>
          <w:sz w:val="20"/>
          <w:szCs w:val="20"/>
        </w:rPr>
        <w:t>:</w:t>
      </w:r>
    </w:p>
    <w:p w14:paraId="360B6679" w14:textId="77777777" w:rsidR="00A047FA" w:rsidRPr="00804E83" w:rsidRDefault="00A047FA" w:rsidP="00804E83">
      <w:pPr>
        <w:pStyle w:val="3"/>
        <w:tabs>
          <w:tab w:val="left" w:pos="540"/>
        </w:tabs>
        <w:spacing w:before="100"/>
        <w:rPr>
          <w:sz w:val="20"/>
        </w:rPr>
      </w:pPr>
      <w:r w:rsidRPr="00804E83">
        <w:rPr>
          <w:sz w:val="20"/>
        </w:rPr>
        <w:t>3.1.1. Вести комплексное расчетно</w:t>
      </w:r>
      <w:r w:rsidR="008E4F5C" w:rsidRPr="00804E83">
        <w:rPr>
          <w:sz w:val="20"/>
        </w:rPr>
        <w:t>е</w:t>
      </w:r>
      <w:r w:rsidRPr="00804E83">
        <w:rPr>
          <w:sz w:val="20"/>
        </w:rPr>
        <w:t xml:space="preserve"> обслуживание К</w:t>
      </w:r>
      <w:r w:rsidR="00DB6439">
        <w:rPr>
          <w:sz w:val="20"/>
        </w:rPr>
        <w:t>лиента</w:t>
      </w:r>
      <w:r w:rsidRPr="00804E83">
        <w:rPr>
          <w:sz w:val="20"/>
        </w:rPr>
        <w:t xml:space="preserve"> и осуществлять по его поручению расчетные операции в соответствии с законодательством Российской Федерации.</w:t>
      </w:r>
    </w:p>
    <w:p w14:paraId="7F74655C" w14:textId="459615A4" w:rsidR="00A047FA" w:rsidRPr="00804E83" w:rsidRDefault="00A047FA" w:rsidP="00804E83">
      <w:pPr>
        <w:pStyle w:val="20"/>
        <w:tabs>
          <w:tab w:val="left" w:pos="540"/>
        </w:tabs>
        <w:spacing w:before="100"/>
        <w:ind w:right="-85"/>
        <w:rPr>
          <w:sz w:val="20"/>
        </w:rPr>
      </w:pPr>
      <w:r w:rsidRPr="00804E83">
        <w:rPr>
          <w:sz w:val="20"/>
        </w:rPr>
        <w:t>3.1.2. Гарантировать тайну банковского Счета, операций по Счету и сведений о К</w:t>
      </w:r>
      <w:r w:rsidR="000D59D7">
        <w:rPr>
          <w:sz w:val="20"/>
        </w:rPr>
        <w:t>лиенте/</w:t>
      </w:r>
      <w:r w:rsidR="001A72E2" w:rsidRPr="00804E83">
        <w:rPr>
          <w:sz w:val="20"/>
        </w:rPr>
        <w:t>Б</w:t>
      </w:r>
      <w:r w:rsidR="00DB6439" w:rsidRPr="00804E83">
        <w:rPr>
          <w:sz w:val="20"/>
        </w:rPr>
        <w:t>енефициаре</w:t>
      </w:r>
      <w:r w:rsidRPr="00804E83">
        <w:rPr>
          <w:sz w:val="20"/>
        </w:rPr>
        <w:t xml:space="preserve"> в соответствии с законодательством Российской Федерации.</w:t>
      </w:r>
    </w:p>
    <w:p w14:paraId="2174137F" w14:textId="02E45CCA" w:rsidR="00C06733" w:rsidRPr="00804E83" w:rsidRDefault="00C06733" w:rsidP="00AA745A">
      <w:pPr>
        <w:pStyle w:val="20"/>
        <w:tabs>
          <w:tab w:val="left" w:pos="540"/>
        </w:tabs>
        <w:spacing w:before="100"/>
        <w:ind w:right="-85" w:firstLine="567"/>
        <w:rPr>
          <w:sz w:val="20"/>
        </w:rPr>
      </w:pPr>
      <w:r>
        <w:rPr>
          <w:sz w:val="20"/>
        </w:rPr>
        <w:t xml:space="preserve">Сведения, составляющие банковскую тайну, предоставляются Клиенту в соответствии с законодательством Российской Федерации. Сведения, составляющие банковскую тайну, предоставляются Бенефициару, если настоящий Договор </w:t>
      </w:r>
      <w:r w:rsidRPr="00C51C11">
        <w:rPr>
          <w:sz w:val="20"/>
        </w:rPr>
        <w:t>заключен с участием Бенефициара.</w:t>
      </w:r>
    </w:p>
    <w:p w14:paraId="2F617049" w14:textId="7298C8D7" w:rsidR="00A047FA" w:rsidRPr="00804E83" w:rsidRDefault="00A047FA" w:rsidP="00804E83">
      <w:pPr>
        <w:pStyle w:val="20"/>
        <w:tabs>
          <w:tab w:val="left" w:pos="540"/>
        </w:tabs>
        <w:spacing w:before="100"/>
        <w:ind w:right="-85"/>
        <w:rPr>
          <w:sz w:val="20"/>
        </w:rPr>
      </w:pPr>
      <w:r w:rsidRPr="00804E83">
        <w:rPr>
          <w:sz w:val="20"/>
        </w:rPr>
        <w:t xml:space="preserve">3.1.3. По </w:t>
      </w:r>
      <w:r w:rsidRPr="00DF2A26">
        <w:rPr>
          <w:sz w:val="20"/>
        </w:rPr>
        <w:t>распоряж</w:t>
      </w:r>
      <w:r w:rsidRPr="00804E83">
        <w:rPr>
          <w:sz w:val="20"/>
        </w:rPr>
        <w:t>ению К</w:t>
      </w:r>
      <w:r w:rsidR="00C67E9A">
        <w:rPr>
          <w:sz w:val="20"/>
        </w:rPr>
        <w:t>лиента</w:t>
      </w:r>
      <w:r w:rsidRPr="00804E83">
        <w:rPr>
          <w:sz w:val="20"/>
        </w:rPr>
        <w:t xml:space="preserve"> перечислять со Счета денежные средства в пределах остатка на Счете</w:t>
      </w:r>
      <w:r w:rsidR="00091C72">
        <w:rPr>
          <w:sz w:val="20"/>
        </w:rPr>
        <w:t>,</w:t>
      </w:r>
      <w:r w:rsidRPr="00804E83">
        <w:rPr>
          <w:sz w:val="20"/>
        </w:rPr>
        <w:t xml:space="preserve"> при условии соответствия проводимых операций и представленного расчетного документа требованиям законодательства Российской Федерации</w:t>
      </w:r>
      <w:r w:rsidR="00091C72">
        <w:rPr>
          <w:sz w:val="20"/>
        </w:rPr>
        <w:t>,</w:t>
      </w:r>
      <w:r w:rsidRPr="00804E83">
        <w:rPr>
          <w:sz w:val="20"/>
        </w:rPr>
        <w:t xml:space="preserve"> не позднее рабочего дня, следующего за днем </w:t>
      </w:r>
      <w:r w:rsidR="00DF2A26" w:rsidRPr="00804E83">
        <w:rPr>
          <w:sz w:val="20"/>
        </w:rPr>
        <w:t>при</w:t>
      </w:r>
      <w:r w:rsidR="00DF2A26">
        <w:rPr>
          <w:sz w:val="20"/>
        </w:rPr>
        <w:t>ема</w:t>
      </w:r>
      <w:r w:rsidR="00DF2A26" w:rsidRPr="00804E83">
        <w:rPr>
          <w:sz w:val="20"/>
        </w:rPr>
        <w:t xml:space="preserve"> </w:t>
      </w:r>
      <w:r w:rsidR="00E72B23" w:rsidRPr="00804E83">
        <w:rPr>
          <w:sz w:val="20"/>
        </w:rPr>
        <w:t>Банком</w:t>
      </w:r>
      <w:r w:rsidRPr="00804E83">
        <w:rPr>
          <w:sz w:val="20"/>
        </w:rPr>
        <w:t xml:space="preserve"> </w:t>
      </w:r>
      <w:r w:rsidR="00E72B23" w:rsidRPr="00804E83">
        <w:rPr>
          <w:sz w:val="20"/>
        </w:rPr>
        <w:t xml:space="preserve">расчетного документа </w:t>
      </w:r>
      <w:r w:rsidRPr="00804E83">
        <w:rPr>
          <w:sz w:val="20"/>
        </w:rPr>
        <w:t>к исполнению.</w:t>
      </w:r>
    </w:p>
    <w:p w14:paraId="481D6FB8" w14:textId="0E223FC6" w:rsidR="00545B60" w:rsidRPr="00804E83" w:rsidRDefault="00115A7E" w:rsidP="00804E83">
      <w:pPr>
        <w:pStyle w:val="21"/>
        <w:spacing w:before="100"/>
        <w:ind w:firstLine="0"/>
        <w:rPr>
          <w:sz w:val="20"/>
        </w:rPr>
      </w:pPr>
      <w:r w:rsidRPr="00804E83">
        <w:rPr>
          <w:sz w:val="20"/>
        </w:rPr>
        <w:t>3.1.3.1.</w:t>
      </w:r>
      <w:r w:rsidR="0016628C" w:rsidRPr="00804E83">
        <w:rPr>
          <w:rStyle w:val="ab"/>
          <w:sz w:val="20"/>
        </w:rPr>
        <w:t xml:space="preserve"> </w:t>
      </w:r>
      <w:r w:rsidR="00935918" w:rsidRPr="00804E83">
        <w:rPr>
          <w:sz w:val="20"/>
        </w:rPr>
        <w:t>Расчет</w:t>
      </w:r>
      <w:r w:rsidR="00C67E9A">
        <w:rPr>
          <w:sz w:val="20"/>
        </w:rPr>
        <w:t xml:space="preserve">ный документ принимается Банком </w:t>
      </w:r>
      <w:r w:rsidR="00935918" w:rsidRPr="00804E83">
        <w:rPr>
          <w:sz w:val="20"/>
        </w:rPr>
        <w:t>к исполнению при условии его соответствия требованиям законодательства Российской Федерации и только при наличии</w:t>
      </w:r>
      <w:r w:rsidR="0016628C" w:rsidRPr="00804E83">
        <w:rPr>
          <w:sz w:val="20"/>
        </w:rPr>
        <w:t xml:space="preserve"> </w:t>
      </w:r>
      <w:r w:rsidR="00DF2A26" w:rsidRPr="00804E83">
        <w:rPr>
          <w:sz w:val="20"/>
        </w:rPr>
        <w:t>подписанного</w:t>
      </w:r>
      <w:r w:rsidR="00DF2A26" w:rsidRPr="00C67E9A" w:rsidDel="007D149A">
        <w:rPr>
          <w:i/>
          <w:sz w:val="16"/>
          <w:szCs w:val="16"/>
        </w:rPr>
        <w:t xml:space="preserve"> </w:t>
      </w:r>
    </w:p>
    <w:p w14:paraId="2C53BF76" w14:textId="644F7835" w:rsidR="006E751F" w:rsidRPr="00804E83" w:rsidRDefault="00DF2A26" w:rsidP="00804E83">
      <w:pPr>
        <w:pStyle w:val="21"/>
        <w:spacing w:before="100"/>
        <w:ind w:firstLine="0"/>
        <w:rPr>
          <w:sz w:val="20"/>
        </w:rPr>
      </w:pPr>
      <w:r>
        <w:rPr>
          <w:sz w:val="20"/>
        </w:rPr>
        <w:t>_______________</w:t>
      </w:r>
      <w:r w:rsidR="006E751F" w:rsidRPr="00804E83">
        <w:rPr>
          <w:sz w:val="20"/>
        </w:rPr>
        <w:t>____________________________________________________________</w:t>
      </w:r>
      <w:r w:rsidR="00C67E9A">
        <w:rPr>
          <w:sz w:val="20"/>
        </w:rPr>
        <w:t>________</w:t>
      </w:r>
      <w:r w:rsidR="006E751F" w:rsidRPr="00804E83">
        <w:rPr>
          <w:sz w:val="20"/>
        </w:rPr>
        <w:t>____________</w:t>
      </w:r>
    </w:p>
    <w:p w14:paraId="23E4CEA3" w14:textId="77777777" w:rsidR="006E751F" w:rsidRPr="00C67E9A" w:rsidRDefault="006E751F" w:rsidP="00C67E9A">
      <w:pPr>
        <w:pStyle w:val="21"/>
        <w:ind w:left="1418" w:firstLine="709"/>
        <w:rPr>
          <w:i/>
          <w:sz w:val="16"/>
          <w:szCs w:val="16"/>
        </w:rPr>
      </w:pPr>
      <w:r w:rsidRPr="00C67E9A">
        <w:rPr>
          <w:i/>
          <w:sz w:val="16"/>
          <w:szCs w:val="16"/>
        </w:rPr>
        <w:t>(указывается лицо (а) с согласия, которого (</w:t>
      </w:r>
      <w:proofErr w:type="spellStart"/>
      <w:r w:rsidRPr="00C67E9A">
        <w:rPr>
          <w:i/>
          <w:sz w:val="16"/>
          <w:szCs w:val="16"/>
        </w:rPr>
        <w:t>ых</w:t>
      </w:r>
      <w:proofErr w:type="spellEnd"/>
      <w:r w:rsidRPr="00C67E9A">
        <w:rPr>
          <w:i/>
          <w:sz w:val="16"/>
          <w:szCs w:val="16"/>
        </w:rPr>
        <w:t>) совершаются операции по Счету)</w:t>
      </w:r>
    </w:p>
    <w:p w14:paraId="1BD8029B" w14:textId="54B27E8B" w:rsidR="00005DE7" w:rsidRPr="00804E83" w:rsidRDefault="001316BF" w:rsidP="00804E83">
      <w:pPr>
        <w:pStyle w:val="21"/>
        <w:spacing w:before="100"/>
        <w:ind w:firstLine="0"/>
        <w:rPr>
          <w:sz w:val="20"/>
        </w:rPr>
      </w:pPr>
      <w:r w:rsidRPr="00804E83">
        <w:rPr>
          <w:sz w:val="20"/>
        </w:rPr>
        <w:t>с</w:t>
      </w:r>
      <w:r w:rsidR="00935918" w:rsidRPr="00804E83">
        <w:rPr>
          <w:sz w:val="20"/>
        </w:rPr>
        <w:t>огласия</w:t>
      </w:r>
      <w:r w:rsidRPr="00804E83">
        <w:rPr>
          <w:sz w:val="20"/>
        </w:rPr>
        <w:t xml:space="preserve"> (с</w:t>
      </w:r>
      <w:r w:rsidR="00935918" w:rsidRPr="00804E83">
        <w:rPr>
          <w:sz w:val="20"/>
        </w:rPr>
        <w:t xml:space="preserve">огласие </w:t>
      </w:r>
      <w:r w:rsidR="00DF2A26" w:rsidRPr="00804E83">
        <w:rPr>
          <w:sz w:val="20"/>
        </w:rPr>
        <w:t>оформл</w:t>
      </w:r>
      <w:r w:rsidR="00DF2A26">
        <w:rPr>
          <w:sz w:val="20"/>
        </w:rPr>
        <w:t>яется</w:t>
      </w:r>
      <w:r w:rsidR="00DF2A26" w:rsidRPr="00804E83">
        <w:rPr>
          <w:sz w:val="20"/>
        </w:rPr>
        <w:t xml:space="preserve"> </w:t>
      </w:r>
      <w:r w:rsidR="00935918" w:rsidRPr="00804E83">
        <w:rPr>
          <w:sz w:val="20"/>
        </w:rPr>
        <w:t>путем проставления на расчетно</w:t>
      </w:r>
      <w:r w:rsidR="00006246" w:rsidRPr="00804E83">
        <w:rPr>
          <w:sz w:val="20"/>
        </w:rPr>
        <w:t>м</w:t>
      </w:r>
      <w:r w:rsidR="00935918" w:rsidRPr="00804E83">
        <w:rPr>
          <w:sz w:val="20"/>
        </w:rPr>
        <w:t xml:space="preserve"> документ</w:t>
      </w:r>
      <w:r w:rsidR="00006246" w:rsidRPr="00804E83">
        <w:rPr>
          <w:sz w:val="20"/>
        </w:rPr>
        <w:t>е</w:t>
      </w:r>
      <w:r w:rsidR="00935918" w:rsidRPr="00804E83">
        <w:rPr>
          <w:sz w:val="20"/>
        </w:rPr>
        <w:t xml:space="preserve"> К</w:t>
      </w:r>
      <w:r w:rsidR="00C67E9A">
        <w:rPr>
          <w:sz w:val="20"/>
        </w:rPr>
        <w:t xml:space="preserve">лиента </w:t>
      </w:r>
      <w:r w:rsidR="00935918" w:rsidRPr="00804E83">
        <w:rPr>
          <w:sz w:val="20"/>
        </w:rPr>
        <w:t xml:space="preserve">подписи </w:t>
      </w:r>
      <w:r w:rsidRPr="00804E83">
        <w:rPr>
          <w:sz w:val="20"/>
        </w:rPr>
        <w:t>указанного</w:t>
      </w:r>
      <w:r w:rsidR="00935918" w:rsidRPr="00804E83">
        <w:rPr>
          <w:sz w:val="20"/>
        </w:rPr>
        <w:t xml:space="preserve"> лица и оттиска печати</w:t>
      </w:r>
      <w:r w:rsidRPr="00804E83">
        <w:rPr>
          <w:sz w:val="20"/>
        </w:rPr>
        <w:t xml:space="preserve"> (при ее наличии)</w:t>
      </w:r>
      <w:r w:rsidR="007D149A">
        <w:rPr>
          <w:sz w:val="20"/>
        </w:rPr>
        <w:t>)</w:t>
      </w:r>
      <w:r w:rsidR="00935918" w:rsidRPr="00804E83">
        <w:rPr>
          <w:sz w:val="20"/>
        </w:rPr>
        <w:t xml:space="preserve">. При этом </w:t>
      </w:r>
      <w:r w:rsidRPr="00804E83">
        <w:rPr>
          <w:sz w:val="20"/>
        </w:rPr>
        <w:t xml:space="preserve">лицо, с согласия которого осуществляются </w:t>
      </w:r>
      <w:r w:rsidR="00F8208A">
        <w:rPr>
          <w:sz w:val="20"/>
        </w:rPr>
        <w:t xml:space="preserve">расходные </w:t>
      </w:r>
      <w:r w:rsidRPr="00804E83">
        <w:rPr>
          <w:sz w:val="20"/>
        </w:rPr>
        <w:t>операции по Счету</w:t>
      </w:r>
      <w:r w:rsidR="00935918" w:rsidRPr="00804E83">
        <w:rPr>
          <w:sz w:val="20"/>
        </w:rPr>
        <w:t xml:space="preserve"> представляет в Б</w:t>
      </w:r>
      <w:r w:rsidR="00C67E9A">
        <w:rPr>
          <w:sz w:val="20"/>
        </w:rPr>
        <w:t>анк</w:t>
      </w:r>
      <w:r w:rsidR="00935918" w:rsidRPr="00804E83">
        <w:rPr>
          <w:sz w:val="20"/>
        </w:rPr>
        <w:t xml:space="preserve"> образцы подписей лиц, уполномоченных от </w:t>
      </w:r>
      <w:r w:rsidRPr="00804E83">
        <w:rPr>
          <w:sz w:val="20"/>
        </w:rPr>
        <w:t>его имени</w:t>
      </w:r>
      <w:r w:rsidR="00935918" w:rsidRPr="00804E83">
        <w:rPr>
          <w:sz w:val="20"/>
        </w:rPr>
        <w:t xml:space="preserve"> давать согласие на проведени</w:t>
      </w:r>
      <w:r w:rsidR="00C06733">
        <w:rPr>
          <w:sz w:val="20"/>
        </w:rPr>
        <w:t>е</w:t>
      </w:r>
      <w:r w:rsidR="00935918" w:rsidRPr="00804E83">
        <w:rPr>
          <w:sz w:val="20"/>
        </w:rPr>
        <w:t xml:space="preserve"> К</w:t>
      </w:r>
      <w:r w:rsidR="00C67E9A">
        <w:rPr>
          <w:sz w:val="20"/>
        </w:rPr>
        <w:t>лиентом</w:t>
      </w:r>
      <w:r w:rsidR="00935918" w:rsidRPr="00804E83">
        <w:rPr>
          <w:sz w:val="20"/>
        </w:rPr>
        <w:t xml:space="preserve"> расходных операций по Счету</w:t>
      </w:r>
      <w:r w:rsidR="00E63F41" w:rsidRPr="00804E83">
        <w:rPr>
          <w:sz w:val="20"/>
        </w:rPr>
        <w:t xml:space="preserve"> (письмо за</w:t>
      </w:r>
      <w:r w:rsidR="00935918" w:rsidRPr="00804E83">
        <w:rPr>
          <w:sz w:val="20"/>
        </w:rPr>
        <w:t xml:space="preserve"> </w:t>
      </w:r>
      <w:r w:rsidR="00E63F41" w:rsidRPr="00804E83">
        <w:rPr>
          <w:sz w:val="20"/>
        </w:rPr>
        <w:t>подписью уполномоченного лица)</w:t>
      </w:r>
      <w:r w:rsidR="00005DE7" w:rsidRPr="00804E83">
        <w:rPr>
          <w:sz w:val="20"/>
        </w:rPr>
        <w:t xml:space="preserve"> либо с использованием </w:t>
      </w:r>
      <w:r w:rsidR="00AB1363">
        <w:rPr>
          <w:sz w:val="20"/>
        </w:rPr>
        <w:t xml:space="preserve">Системы </w:t>
      </w:r>
      <w:r w:rsidR="0050417D">
        <w:rPr>
          <w:sz w:val="20"/>
        </w:rPr>
        <w:t>ДБО</w:t>
      </w:r>
      <w:r w:rsidR="003A5993">
        <w:rPr>
          <w:sz w:val="20"/>
        </w:rPr>
        <w:t xml:space="preserve">, </w:t>
      </w:r>
      <w:r w:rsidR="003A5993" w:rsidRPr="003A5993">
        <w:rPr>
          <w:sz w:val="20"/>
        </w:rPr>
        <w:t>а также документы, подтверждающие их полномочия, согласно перечню, определяемому Банком</w:t>
      </w:r>
      <w:r w:rsidR="00005DE7" w:rsidRPr="00804E83">
        <w:rPr>
          <w:sz w:val="20"/>
        </w:rPr>
        <w:t>.</w:t>
      </w:r>
    </w:p>
    <w:p w14:paraId="04324818" w14:textId="521B1BFF" w:rsidR="00A047FA" w:rsidRPr="00804E83" w:rsidRDefault="00A047FA" w:rsidP="00804E83">
      <w:pPr>
        <w:pStyle w:val="20"/>
        <w:tabs>
          <w:tab w:val="left" w:pos="360"/>
        </w:tabs>
        <w:spacing w:before="100"/>
        <w:ind w:right="-85"/>
        <w:rPr>
          <w:sz w:val="20"/>
        </w:rPr>
      </w:pPr>
      <w:r w:rsidRPr="00804E83">
        <w:rPr>
          <w:sz w:val="20"/>
        </w:rPr>
        <w:lastRenderedPageBreak/>
        <w:t>3.1.4</w:t>
      </w:r>
      <w:r w:rsidR="00C67E9A">
        <w:rPr>
          <w:sz w:val="20"/>
        </w:rPr>
        <w:t>. Выполнять распоряжения Клиента</w:t>
      </w:r>
      <w:r w:rsidRPr="00804E83">
        <w:rPr>
          <w:sz w:val="20"/>
        </w:rPr>
        <w:t xml:space="preserve"> по перечислению денежных средств со Счета</w:t>
      </w:r>
      <w:r w:rsidR="00DF2A26">
        <w:rPr>
          <w:sz w:val="20"/>
        </w:rPr>
        <w:t xml:space="preserve"> с учетом требований, указанных в </w:t>
      </w:r>
      <w:r w:rsidR="003C0484">
        <w:rPr>
          <w:sz w:val="20"/>
        </w:rPr>
        <w:t>п. 3.1.3.1 настоящего Договора</w:t>
      </w:r>
      <w:r w:rsidR="00DF2A26">
        <w:rPr>
          <w:sz w:val="20"/>
        </w:rPr>
        <w:t>,</w:t>
      </w:r>
      <w:r w:rsidRPr="00804E83">
        <w:rPr>
          <w:sz w:val="20"/>
        </w:rPr>
        <w:t xml:space="preserve"> и оказывать К</w:t>
      </w:r>
      <w:r w:rsidR="00C67E9A">
        <w:rPr>
          <w:sz w:val="20"/>
        </w:rPr>
        <w:t>лиенту</w:t>
      </w:r>
      <w:r w:rsidRPr="00804E83">
        <w:rPr>
          <w:sz w:val="20"/>
        </w:rPr>
        <w:t xml:space="preserve"> платные ус</w:t>
      </w:r>
      <w:r w:rsidR="003E1C8F">
        <w:rPr>
          <w:sz w:val="20"/>
        </w:rPr>
        <w:t xml:space="preserve">луги, предусмотренные тарифами </w:t>
      </w:r>
      <w:r w:rsidR="00801CEA">
        <w:rPr>
          <w:sz w:val="20"/>
        </w:rPr>
        <w:t xml:space="preserve">комиссионного вознаграждения по обслуживанию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в МОРСКОМ БАНКЕ (АО) </w:t>
      </w:r>
      <w:r w:rsidR="003E1C8F">
        <w:rPr>
          <w:sz w:val="20"/>
        </w:rPr>
        <w:t>(далее – Тарифы)</w:t>
      </w:r>
      <w:r w:rsidRPr="00804E83">
        <w:rPr>
          <w:sz w:val="20"/>
        </w:rPr>
        <w:t xml:space="preserve"> при наличии на Счете К</w:t>
      </w:r>
      <w:r w:rsidR="00C67E9A">
        <w:rPr>
          <w:sz w:val="20"/>
        </w:rPr>
        <w:t>лиента</w:t>
      </w:r>
      <w:r w:rsidRPr="00804E83">
        <w:rPr>
          <w:sz w:val="20"/>
        </w:rPr>
        <w:t xml:space="preserve"> денежных средств, достаточных для взимания вознаграждения, причитающегося Б</w:t>
      </w:r>
      <w:r w:rsidR="003E1C8F">
        <w:rPr>
          <w:sz w:val="20"/>
        </w:rPr>
        <w:t>анку</w:t>
      </w:r>
      <w:r w:rsidRPr="00804E83">
        <w:rPr>
          <w:sz w:val="20"/>
        </w:rPr>
        <w:t xml:space="preserve">. </w:t>
      </w:r>
    </w:p>
    <w:p w14:paraId="205DC47D" w14:textId="55795124" w:rsidR="00457B17" w:rsidRPr="00804E83" w:rsidRDefault="00A047FA" w:rsidP="00804E83">
      <w:pPr>
        <w:pStyle w:val="20"/>
        <w:tabs>
          <w:tab w:val="left" w:pos="540"/>
        </w:tabs>
        <w:spacing w:before="100"/>
        <w:ind w:right="-85"/>
        <w:rPr>
          <w:sz w:val="20"/>
        </w:rPr>
      </w:pPr>
      <w:r w:rsidRPr="00804E83">
        <w:rPr>
          <w:sz w:val="20"/>
        </w:rPr>
        <w:t>3.1.</w:t>
      </w:r>
      <w:r w:rsidR="002C65E7">
        <w:rPr>
          <w:sz w:val="20"/>
        </w:rPr>
        <w:t>5</w:t>
      </w:r>
      <w:r w:rsidRPr="00804E83">
        <w:rPr>
          <w:sz w:val="20"/>
        </w:rPr>
        <w:t>.</w:t>
      </w:r>
      <w:r w:rsidR="00457B17" w:rsidRPr="00804E83">
        <w:rPr>
          <w:sz w:val="20"/>
        </w:rPr>
        <w:t xml:space="preserve"> </w:t>
      </w:r>
      <w:r w:rsidR="00E72B23" w:rsidRPr="00804E83">
        <w:rPr>
          <w:sz w:val="20"/>
        </w:rPr>
        <w:t>Пр</w:t>
      </w:r>
      <w:r w:rsidR="00457B17" w:rsidRPr="00804E83">
        <w:rPr>
          <w:sz w:val="20"/>
        </w:rPr>
        <w:t xml:space="preserve">и недостаточности денежных средств на Счете </w:t>
      </w:r>
      <w:r w:rsidR="00E72B23" w:rsidRPr="00804E83">
        <w:rPr>
          <w:sz w:val="20"/>
        </w:rPr>
        <w:t>принимать к</w:t>
      </w:r>
      <w:r w:rsidR="00F91EA4">
        <w:rPr>
          <w:sz w:val="20"/>
        </w:rPr>
        <w:t xml:space="preserve"> исполнению распоряжения Клиента</w:t>
      </w:r>
      <w:r w:rsidR="00E72B23" w:rsidRPr="00804E83">
        <w:rPr>
          <w:sz w:val="20"/>
        </w:rPr>
        <w:t>,</w:t>
      </w:r>
      <w:r w:rsidR="00457B17" w:rsidRPr="00804E83">
        <w:rPr>
          <w:sz w:val="20"/>
        </w:rPr>
        <w:t xml:space="preserve"> помещ</w:t>
      </w:r>
      <w:r w:rsidR="00E72B23" w:rsidRPr="00804E83">
        <w:rPr>
          <w:sz w:val="20"/>
        </w:rPr>
        <w:t>ать</w:t>
      </w:r>
      <w:r w:rsidR="00457B17" w:rsidRPr="00804E83">
        <w:rPr>
          <w:sz w:val="20"/>
        </w:rPr>
        <w:t xml:space="preserve"> распоряжени</w:t>
      </w:r>
      <w:r w:rsidR="00E72B23" w:rsidRPr="00804E83">
        <w:rPr>
          <w:sz w:val="20"/>
        </w:rPr>
        <w:t>я</w:t>
      </w:r>
      <w:r w:rsidR="00457B17" w:rsidRPr="00804E83">
        <w:rPr>
          <w:sz w:val="20"/>
        </w:rPr>
        <w:t xml:space="preserve"> в очередь не исполненных в срок распоряжений </w:t>
      </w:r>
      <w:r w:rsidR="00E72B23" w:rsidRPr="00804E83">
        <w:rPr>
          <w:sz w:val="20"/>
        </w:rPr>
        <w:t>в целях их</w:t>
      </w:r>
      <w:r w:rsidR="00457B17" w:rsidRPr="00804E83">
        <w:rPr>
          <w:sz w:val="20"/>
        </w:rPr>
        <w:t xml:space="preserve"> дальнейшего исполнения в срок и в порядке очередности списания денежных средств со Счета</w:t>
      </w:r>
      <w:r w:rsidR="00E72B23" w:rsidRPr="00804E83">
        <w:rPr>
          <w:sz w:val="20"/>
        </w:rPr>
        <w:t>,</w:t>
      </w:r>
      <w:r w:rsidR="00457B17" w:rsidRPr="00804E83">
        <w:rPr>
          <w:sz w:val="20"/>
        </w:rPr>
        <w:t xml:space="preserve"> установленными действующим законодательством Российской Федерации.</w:t>
      </w:r>
    </w:p>
    <w:p w14:paraId="72FDF8BA" w14:textId="043A4E78" w:rsidR="0050417D" w:rsidRPr="00804E83" w:rsidRDefault="00A047FA" w:rsidP="00560997">
      <w:pPr>
        <w:pStyle w:val="30"/>
        <w:spacing w:before="100"/>
        <w:ind w:firstLine="0"/>
      </w:pPr>
      <w:r w:rsidRPr="00804E83">
        <w:rPr>
          <w:szCs w:val="20"/>
        </w:rPr>
        <w:t>3.1.</w:t>
      </w:r>
      <w:r w:rsidR="002C65E7">
        <w:rPr>
          <w:szCs w:val="20"/>
        </w:rPr>
        <w:t>6</w:t>
      </w:r>
      <w:r w:rsidRPr="00804E83">
        <w:rPr>
          <w:szCs w:val="20"/>
        </w:rPr>
        <w:t>. Зачислять денежные средства на Счет не позднее рабочего</w:t>
      </w:r>
      <w:r w:rsidRPr="00804E83">
        <w:rPr>
          <w:b/>
          <w:szCs w:val="20"/>
        </w:rPr>
        <w:t xml:space="preserve"> </w:t>
      </w:r>
      <w:r w:rsidRPr="00804E83">
        <w:rPr>
          <w:szCs w:val="20"/>
        </w:rPr>
        <w:t>дня, следующего за днем поступления в Б</w:t>
      </w:r>
      <w:r w:rsidR="00F91EA4">
        <w:rPr>
          <w:szCs w:val="20"/>
        </w:rPr>
        <w:t>анк</w:t>
      </w:r>
      <w:r w:rsidRPr="00804E83">
        <w:rPr>
          <w:szCs w:val="20"/>
        </w:rPr>
        <w:t xml:space="preserve"> должным образом оформленных подтверждающих расчетных документов на соответствующие денежные суммы, при условии соответствия проводимых операций требованиям законодательства Российской Федерации.</w:t>
      </w:r>
    </w:p>
    <w:p w14:paraId="6340AFC1" w14:textId="3F93BEB2" w:rsidR="00802844" w:rsidRPr="00804E83" w:rsidRDefault="00E30D95" w:rsidP="00804E83">
      <w:pPr>
        <w:pStyle w:val="ConsPlusNormal"/>
        <w:spacing w:before="100"/>
        <w:ind w:firstLine="0"/>
        <w:jc w:val="both"/>
        <w:rPr>
          <w:rFonts w:ascii="Times New Roman" w:hAnsi="Times New Roman" w:cs="Times New Roman"/>
        </w:rPr>
      </w:pPr>
      <w:r w:rsidRPr="00804E83">
        <w:rPr>
          <w:rFonts w:ascii="Times New Roman" w:hAnsi="Times New Roman" w:cs="Times New Roman"/>
        </w:rPr>
        <w:t>3.1.</w:t>
      </w:r>
      <w:r w:rsidR="00DB228C">
        <w:rPr>
          <w:rFonts w:ascii="Times New Roman" w:hAnsi="Times New Roman" w:cs="Times New Roman"/>
        </w:rPr>
        <w:t>7</w:t>
      </w:r>
      <w:r w:rsidRPr="00804E83">
        <w:rPr>
          <w:rFonts w:ascii="Times New Roman" w:hAnsi="Times New Roman" w:cs="Times New Roman"/>
        </w:rPr>
        <w:t xml:space="preserve">. </w:t>
      </w:r>
      <w:r w:rsidR="00F91EA4">
        <w:rPr>
          <w:rFonts w:ascii="Times New Roman" w:hAnsi="Times New Roman" w:cs="Times New Roman"/>
        </w:rPr>
        <w:t>Хранить в Банке</w:t>
      </w:r>
      <w:r w:rsidR="00802844" w:rsidRPr="00804E83">
        <w:rPr>
          <w:rFonts w:ascii="Times New Roman" w:hAnsi="Times New Roman" w:cs="Times New Roman"/>
        </w:rPr>
        <w:t xml:space="preserve"> выставленные к Счету расчетные документы, корреспонденцию по Счету. Выдача указанных документов осуществляется лицам, имеющим право на их получение в соответствии с законодательством Российской Федерации, лицам, уполномоченным распоряжаться денежными средствами на Счете, если такая выдача не противоречит требованиям законодательства Российской Федерации и лицам, предъявившим в Б</w:t>
      </w:r>
      <w:r w:rsidR="00F91EA4">
        <w:rPr>
          <w:rFonts w:ascii="Times New Roman" w:hAnsi="Times New Roman" w:cs="Times New Roman"/>
        </w:rPr>
        <w:t>анк</w:t>
      </w:r>
      <w:r w:rsidR="00802844" w:rsidRPr="00804E83">
        <w:rPr>
          <w:rFonts w:ascii="Times New Roman" w:hAnsi="Times New Roman" w:cs="Times New Roman"/>
        </w:rPr>
        <w:t xml:space="preserve"> надлежащим образом оформленную доверенность.</w:t>
      </w:r>
    </w:p>
    <w:p w14:paraId="5D11AAF7" w14:textId="77777777" w:rsidR="008D6AA5" w:rsidRPr="008D6AA5" w:rsidRDefault="00AB50F9" w:rsidP="003012F9">
      <w:pPr>
        <w:tabs>
          <w:tab w:val="left" w:pos="0"/>
        </w:tabs>
        <w:spacing w:before="120"/>
        <w:ind w:right="-85"/>
        <w:jc w:val="both"/>
        <w:rPr>
          <w:rFonts w:ascii="Arial" w:hAnsi="Arial" w:cs="Arial"/>
          <w:sz w:val="20"/>
          <w:szCs w:val="20"/>
        </w:rPr>
      </w:pPr>
      <w:r w:rsidRPr="008D6AA5">
        <w:rPr>
          <w:sz w:val="20"/>
          <w:szCs w:val="20"/>
        </w:rPr>
        <w:t>3.1.</w:t>
      </w:r>
      <w:r w:rsidR="0027630E" w:rsidRPr="008D6AA5">
        <w:rPr>
          <w:sz w:val="20"/>
          <w:szCs w:val="20"/>
        </w:rPr>
        <w:t>8</w:t>
      </w:r>
      <w:r w:rsidRPr="008D6AA5">
        <w:rPr>
          <w:sz w:val="20"/>
          <w:szCs w:val="20"/>
        </w:rPr>
        <w:t>. В случае поступления в Б</w:t>
      </w:r>
      <w:r w:rsidR="00F424DE" w:rsidRPr="008D6AA5">
        <w:rPr>
          <w:sz w:val="20"/>
          <w:szCs w:val="20"/>
        </w:rPr>
        <w:t>анк</w:t>
      </w:r>
      <w:r w:rsidRPr="008D6AA5">
        <w:rPr>
          <w:sz w:val="20"/>
          <w:szCs w:val="20"/>
        </w:rPr>
        <w:t xml:space="preserve"> заявления К</w:t>
      </w:r>
      <w:r w:rsidR="00F424DE" w:rsidRPr="008D6AA5">
        <w:rPr>
          <w:sz w:val="20"/>
          <w:szCs w:val="20"/>
        </w:rPr>
        <w:t>лиента</w:t>
      </w:r>
      <w:r w:rsidRPr="008D6AA5">
        <w:rPr>
          <w:sz w:val="20"/>
          <w:szCs w:val="20"/>
        </w:rPr>
        <w:t xml:space="preserve"> о расторжении Договора незамедлительно проинформировать об этом Б</w:t>
      </w:r>
      <w:r w:rsidR="00F424DE" w:rsidRPr="008D6AA5">
        <w:rPr>
          <w:sz w:val="20"/>
          <w:szCs w:val="20"/>
        </w:rPr>
        <w:t xml:space="preserve">енефициара </w:t>
      </w:r>
      <w:r w:rsidRPr="008D6AA5">
        <w:rPr>
          <w:sz w:val="20"/>
          <w:szCs w:val="20"/>
        </w:rPr>
        <w:t>путем направления письма</w:t>
      </w:r>
      <w:r w:rsidR="0005585D" w:rsidRPr="008D6AA5">
        <w:rPr>
          <w:sz w:val="20"/>
          <w:szCs w:val="20"/>
        </w:rPr>
        <w:t xml:space="preserve"> на адрес электронной почты, указ</w:t>
      </w:r>
      <w:r w:rsidR="009A0E32" w:rsidRPr="008D6AA5">
        <w:rPr>
          <w:sz w:val="20"/>
          <w:szCs w:val="20"/>
        </w:rPr>
        <w:t>анный в разделе 8 настоящего Договора и/или предоставленн</w:t>
      </w:r>
      <w:r w:rsidR="0027630E" w:rsidRPr="008D6AA5">
        <w:rPr>
          <w:sz w:val="20"/>
          <w:szCs w:val="20"/>
        </w:rPr>
        <w:t>ый</w:t>
      </w:r>
      <w:r w:rsidR="009A0E32" w:rsidRPr="008D6AA5">
        <w:rPr>
          <w:sz w:val="20"/>
          <w:szCs w:val="20"/>
        </w:rPr>
        <w:t xml:space="preserve"> Клиентом</w:t>
      </w:r>
      <w:r w:rsidR="005B51CF" w:rsidRPr="008D6AA5">
        <w:rPr>
          <w:sz w:val="20"/>
          <w:szCs w:val="20"/>
        </w:rPr>
        <w:t xml:space="preserve"> в соответствии с п. 1.1 настоящего Договора (при его отсутствии </w:t>
      </w:r>
      <w:r w:rsidR="0027630E" w:rsidRPr="008D6AA5">
        <w:rPr>
          <w:sz w:val="20"/>
          <w:szCs w:val="20"/>
        </w:rPr>
        <w:t>информирование</w:t>
      </w:r>
      <w:r w:rsidR="005B51CF" w:rsidRPr="008D6AA5">
        <w:rPr>
          <w:sz w:val="20"/>
          <w:szCs w:val="20"/>
        </w:rPr>
        <w:t xml:space="preserve"> осуществляется по </w:t>
      </w:r>
      <w:r w:rsidRPr="008D6AA5">
        <w:rPr>
          <w:sz w:val="20"/>
          <w:szCs w:val="20"/>
        </w:rPr>
        <w:t>адресу</w:t>
      </w:r>
      <w:r w:rsidR="00DA61E6" w:rsidRPr="008D6AA5">
        <w:rPr>
          <w:sz w:val="20"/>
          <w:szCs w:val="20"/>
        </w:rPr>
        <w:t xml:space="preserve"> местонахождения</w:t>
      </w:r>
      <w:r w:rsidR="005B51CF" w:rsidRPr="008D6AA5">
        <w:rPr>
          <w:sz w:val="20"/>
          <w:szCs w:val="20"/>
        </w:rPr>
        <w:t>, указанному в разделе 8 настоящего Договора и/или предоставленно</w:t>
      </w:r>
      <w:r w:rsidR="00971489" w:rsidRPr="008D6AA5">
        <w:rPr>
          <w:sz w:val="20"/>
          <w:szCs w:val="20"/>
        </w:rPr>
        <w:t>му</w:t>
      </w:r>
      <w:r w:rsidR="005B51CF" w:rsidRPr="008D6AA5">
        <w:rPr>
          <w:sz w:val="20"/>
          <w:szCs w:val="20"/>
        </w:rPr>
        <w:t xml:space="preserve"> Клиентом в соответствии с п.</w:t>
      </w:r>
      <w:r w:rsidR="00971489" w:rsidRPr="008D6AA5">
        <w:rPr>
          <w:sz w:val="20"/>
          <w:szCs w:val="20"/>
        </w:rPr>
        <w:t xml:space="preserve"> </w:t>
      </w:r>
      <w:r w:rsidR="005B51CF" w:rsidRPr="008D6AA5">
        <w:rPr>
          <w:sz w:val="20"/>
          <w:szCs w:val="20"/>
        </w:rPr>
        <w:t>1.1 настоящего Договора)</w:t>
      </w:r>
      <w:r w:rsidRPr="008D6AA5">
        <w:rPr>
          <w:sz w:val="20"/>
          <w:szCs w:val="20"/>
        </w:rPr>
        <w:t xml:space="preserve"> либо по </w:t>
      </w:r>
      <w:r w:rsidR="00AB1363" w:rsidRPr="008D6AA5">
        <w:rPr>
          <w:sz w:val="20"/>
          <w:szCs w:val="20"/>
        </w:rPr>
        <w:t>Системе ДБО</w:t>
      </w:r>
      <w:r w:rsidRPr="008D6AA5">
        <w:rPr>
          <w:sz w:val="20"/>
          <w:szCs w:val="20"/>
        </w:rPr>
        <w:t xml:space="preserve"> (если Б</w:t>
      </w:r>
      <w:r w:rsidR="00F424DE" w:rsidRPr="008D6AA5">
        <w:rPr>
          <w:sz w:val="20"/>
          <w:szCs w:val="20"/>
        </w:rPr>
        <w:t xml:space="preserve">енефициар </w:t>
      </w:r>
      <w:r w:rsidRPr="008D6AA5">
        <w:rPr>
          <w:sz w:val="20"/>
          <w:szCs w:val="20"/>
        </w:rPr>
        <w:t>обслуживаются в Б</w:t>
      </w:r>
      <w:r w:rsidR="00F424DE" w:rsidRPr="008D6AA5">
        <w:rPr>
          <w:sz w:val="20"/>
          <w:szCs w:val="20"/>
        </w:rPr>
        <w:t>анке</w:t>
      </w:r>
      <w:r w:rsidRPr="008D6AA5">
        <w:rPr>
          <w:sz w:val="20"/>
          <w:szCs w:val="20"/>
        </w:rPr>
        <w:t xml:space="preserve"> с использованием </w:t>
      </w:r>
      <w:r w:rsidR="00AB1363" w:rsidRPr="008D6AA5">
        <w:rPr>
          <w:sz w:val="20"/>
          <w:szCs w:val="20"/>
        </w:rPr>
        <w:t xml:space="preserve">Системы </w:t>
      </w:r>
      <w:r w:rsidR="00F94215" w:rsidRPr="008D6AA5">
        <w:rPr>
          <w:sz w:val="20"/>
          <w:szCs w:val="20"/>
        </w:rPr>
        <w:t>ДБО</w:t>
      </w:r>
      <w:r w:rsidR="00F653F2" w:rsidRPr="008D6AA5">
        <w:rPr>
          <w:sz w:val="20"/>
          <w:szCs w:val="20"/>
        </w:rPr>
        <w:t>)</w:t>
      </w:r>
      <w:r w:rsidR="00F424DE" w:rsidRPr="00F653F2">
        <w:t>.</w:t>
      </w:r>
    </w:p>
    <w:p w14:paraId="60050DD7" w14:textId="542CFDCE" w:rsidR="00881810" w:rsidRPr="00804E83" w:rsidRDefault="00881810" w:rsidP="003012F9">
      <w:pPr>
        <w:tabs>
          <w:tab w:val="left" w:pos="0"/>
        </w:tabs>
        <w:spacing w:before="120"/>
        <w:ind w:right="-85"/>
        <w:jc w:val="both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3.2.</w:t>
      </w:r>
      <w:r w:rsidR="00F424DE">
        <w:rPr>
          <w:b/>
          <w:sz w:val="20"/>
          <w:szCs w:val="20"/>
        </w:rPr>
        <w:t xml:space="preserve"> Клиент обязан</w:t>
      </w:r>
      <w:r w:rsidRPr="00804E83">
        <w:rPr>
          <w:b/>
          <w:sz w:val="20"/>
          <w:szCs w:val="20"/>
        </w:rPr>
        <w:t>:</w:t>
      </w:r>
    </w:p>
    <w:p w14:paraId="3CF0D0DD" w14:textId="77777777" w:rsidR="00881810" w:rsidRPr="00804E83" w:rsidRDefault="00881810" w:rsidP="003012F9">
      <w:pPr>
        <w:pStyle w:val="3"/>
        <w:tabs>
          <w:tab w:val="left" w:pos="0"/>
        </w:tabs>
        <w:spacing w:before="100"/>
        <w:rPr>
          <w:sz w:val="20"/>
        </w:rPr>
      </w:pPr>
      <w:r w:rsidRPr="00804E83">
        <w:rPr>
          <w:sz w:val="20"/>
        </w:rPr>
        <w:t>3.2.1.</w:t>
      </w:r>
      <w:r w:rsidRPr="00804E83">
        <w:rPr>
          <w:b/>
          <w:sz w:val="20"/>
        </w:rPr>
        <w:t xml:space="preserve"> </w:t>
      </w:r>
      <w:r w:rsidRPr="00804E83">
        <w:rPr>
          <w:sz w:val="20"/>
        </w:rPr>
        <w:t>Распоряжаться денежными средствами, находящимися на Счете в Б</w:t>
      </w:r>
      <w:r w:rsidR="00F424DE">
        <w:rPr>
          <w:sz w:val="20"/>
        </w:rPr>
        <w:t>анке</w:t>
      </w:r>
      <w:r w:rsidRPr="00804E83">
        <w:rPr>
          <w:sz w:val="20"/>
        </w:rPr>
        <w:t>, в соответствии с законодательством Российской Федерации, регулирующим порядок осуществления расчетных операций.</w:t>
      </w:r>
    </w:p>
    <w:p w14:paraId="7D898D5E" w14:textId="77777777" w:rsidR="004833BE" w:rsidRPr="00804E83" w:rsidRDefault="004833BE" w:rsidP="00804E83">
      <w:pPr>
        <w:tabs>
          <w:tab w:val="left" w:pos="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 xml:space="preserve">3.2.2. Вносить наличные денежные средства на Счет в порядке и случаях, предусмотренных законодательством Российской Федерации и условиями настоящего Договора. </w:t>
      </w:r>
    </w:p>
    <w:p w14:paraId="21013C3F" w14:textId="77777777" w:rsidR="00881810" w:rsidRPr="00804E83" w:rsidRDefault="00881810" w:rsidP="00804E83">
      <w:pPr>
        <w:tabs>
          <w:tab w:val="left" w:pos="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3.2.</w:t>
      </w:r>
      <w:r w:rsidR="004833BE" w:rsidRPr="00804E83">
        <w:rPr>
          <w:sz w:val="20"/>
          <w:szCs w:val="20"/>
        </w:rPr>
        <w:t>3</w:t>
      </w:r>
      <w:r w:rsidRPr="00804E83">
        <w:rPr>
          <w:sz w:val="20"/>
          <w:szCs w:val="20"/>
        </w:rPr>
        <w:t>. Уплачивать Б</w:t>
      </w:r>
      <w:r w:rsidR="00F424DE">
        <w:rPr>
          <w:sz w:val="20"/>
          <w:szCs w:val="20"/>
        </w:rPr>
        <w:t>анку</w:t>
      </w:r>
      <w:r w:rsidRPr="00804E83">
        <w:rPr>
          <w:sz w:val="20"/>
          <w:szCs w:val="20"/>
        </w:rPr>
        <w:t xml:space="preserve"> вознаграждение и возмещать расходы в соответствии с </w:t>
      </w:r>
      <w:r w:rsidR="00E815BB" w:rsidRPr="00804E83">
        <w:rPr>
          <w:sz w:val="20"/>
          <w:szCs w:val="20"/>
        </w:rPr>
        <w:t>разделом 5</w:t>
      </w:r>
      <w:r w:rsidRPr="00804E83">
        <w:rPr>
          <w:sz w:val="20"/>
          <w:szCs w:val="20"/>
        </w:rPr>
        <w:t xml:space="preserve"> настоящего Договора. </w:t>
      </w:r>
    </w:p>
    <w:p w14:paraId="47710258" w14:textId="342FF8CD" w:rsidR="00881810" w:rsidRPr="00804E83" w:rsidRDefault="00881810" w:rsidP="00804E83">
      <w:pPr>
        <w:tabs>
          <w:tab w:val="left" w:pos="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3.2.</w:t>
      </w:r>
      <w:r w:rsidR="004833BE" w:rsidRPr="00804E83">
        <w:rPr>
          <w:sz w:val="20"/>
          <w:szCs w:val="20"/>
        </w:rPr>
        <w:t>4</w:t>
      </w:r>
      <w:r w:rsidRPr="00804E83">
        <w:rPr>
          <w:sz w:val="20"/>
          <w:szCs w:val="20"/>
        </w:rPr>
        <w:t>. В письменной форме уведомлять Б</w:t>
      </w:r>
      <w:r w:rsidR="00F424DE">
        <w:rPr>
          <w:sz w:val="20"/>
          <w:szCs w:val="20"/>
        </w:rPr>
        <w:t>анк</w:t>
      </w:r>
      <w:r w:rsidRPr="00804E83">
        <w:rPr>
          <w:sz w:val="20"/>
          <w:szCs w:val="20"/>
        </w:rPr>
        <w:t xml:space="preserve"> в течение 10</w:t>
      </w:r>
      <w:r w:rsidR="00915BCC">
        <w:rPr>
          <w:sz w:val="20"/>
          <w:szCs w:val="20"/>
        </w:rPr>
        <w:t xml:space="preserve"> (Десяти)</w:t>
      </w:r>
      <w:r w:rsidRPr="00804E83">
        <w:rPr>
          <w:sz w:val="20"/>
          <w:szCs w:val="20"/>
        </w:rPr>
        <w:t xml:space="preserve"> рабочих дней после выдачи К</w:t>
      </w:r>
      <w:r w:rsidR="00F424DE">
        <w:rPr>
          <w:sz w:val="20"/>
          <w:szCs w:val="20"/>
        </w:rPr>
        <w:t>лиенту</w:t>
      </w:r>
      <w:r w:rsidRPr="00804E83">
        <w:rPr>
          <w:sz w:val="20"/>
          <w:szCs w:val="20"/>
        </w:rPr>
        <w:t xml:space="preserve"> выписок по Счету об ошибочно зачисленных или списанных суммах и давать распоряжение Б</w:t>
      </w:r>
      <w:r w:rsidR="00F424DE">
        <w:rPr>
          <w:sz w:val="20"/>
          <w:szCs w:val="20"/>
        </w:rPr>
        <w:t>анку</w:t>
      </w:r>
      <w:r w:rsidRPr="00804E83">
        <w:rPr>
          <w:sz w:val="20"/>
          <w:szCs w:val="20"/>
        </w:rPr>
        <w:t xml:space="preserve"> о списании </w:t>
      </w:r>
      <w:r w:rsidR="00B7122E" w:rsidRPr="00804E83">
        <w:rPr>
          <w:sz w:val="20"/>
          <w:szCs w:val="20"/>
        </w:rPr>
        <w:t>ошибочно</w:t>
      </w:r>
      <w:r w:rsidRPr="00804E83">
        <w:rPr>
          <w:sz w:val="20"/>
          <w:szCs w:val="20"/>
        </w:rPr>
        <w:t xml:space="preserve"> зачисленных на Счет К</w:t>
      </w:r>
      <w:r w:rsidR="00F424DE">
        <w:rPr>
          <w:sz w:val="20"/>
          <w:szCs w:val="20"/>
        </w:rPr>
        <w:t xml:space="preserve">лиента </w:t>
      </w:r>
      <w:r w:rsidRPr="00804E83">
        <w:rPr>
          <w:sz w:val="20"/>
          <w:szCs w:val="20"/>
        </w:rPr>
        <w:t>суммах. При не поступлении от К</w:t>
      </w:r>
      <w:r w:rsidR="00F424DE">
        <w:rPr>
          <w:sz w:val="20"/>
          <w:szCs w:val="20"/>
        </w:rPr>
        <w:t>лиента</w:t>
      </w:r>
      <w:r w:rsidRPr="00804E83">
        <w:rPr>
          <w:sz w:val="20"/>
          <w:szCs w:val="20"/>
        </w:rPr>
        <w:t xml:space="preserve"> в указанные сроки возражений совершенные операции и остаток средств на Счете считаются подтвержденными.</w:t>
      </w:r>
    </w:p>
    <w:p w14:paraId="5573D26B" w14:textId="33F537EA" w:rsidR="00881810" w:rsidRPr="00804E83" w:rsidRDefault="00881810" w:rsidP="00804E83">
      <w:pPr>
        <w:tabs>
          <w:tab w:val="left" w:pos="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3.2.</w:t>
      </w:r>
      <w:r w:rsidR="00802844" w:rsidRPr="00804E83">
        <w:rPr>
          <w:sz w:val="20"/>
          <w:szCs w:val="20"/>
        </w:rPr>
        <w:t>5</w:t>
      </w:r>
      <w:r w:rsidRPr="00804E83">
        <w:rPr>
          <w:sz w:val="20"/>
          <w:szCs w:val="20"/>
        </w:rPr>
        <w:t xml:space="preserve">. </w:t>
      </w:r>
      <w:r w:rsidR="00915BCC" w:rsidRPr="00EF5E21">
        <w:rPr>
          <w:sz w:val="20"/>
          <w:szCs w:val="20"/>
        </w:rPr>
        <w:t xml:space="preserve">Не позднее 7 (Семи) рабочих дней за днем внесения соответствующей записи в Единый государственный реестр юридических лиц/индивидуальных предпринимателей, с даты подписания протокола о назначении единоличного исполнительного органа, с даты приказа о назначении/увольнении уполномоченных </w:t>
      </w:r>
      <w:r w:rsidR="001E1A4F">
        <w:rPr>
          <w:sz w:val="20"/>
          <w:szCs w:val="20"/>
        </w:rPr>
        <w:t>лиц</w:t>
      </w:r>
      <w:r w:rsidR="00915BCC" w:rsidRPr="00EF5E21">
        <w:rPr>
          <w:sz w:val="20"/>
          <w:szCs w:val="20"/>
        </w:rPr>
        <w:t>, с даты других изменений документов/сведений, имеющихся в Банке, информировать Банк об изменениях организационно-правовой формы, наименования Клиента, его учредительных документов, местонахождения, почтового, фактического адреса и контактного телефона, о приеме и увольнении должностных лиц, имеющих право подписывать расчетные документы. Одновременно предоставлять в Банк документы о соответствующих изменения</w:t>
      </w:r>
      <w:r w:rsidR="00D17BA5">
        <w:rPr>
          <w:sz w:val="20"/>
          <w:szCs w:val="20"/>
        </w:rPr>
        <w:t>.</w:t>
      </w:r>
    </w:p>
    <w:p w14:paraId="075CC616" w14:textId="5178849F" w:rsidR="00D01316" w:rsidRPr="00804E83" w:rsidRDefault="00396E65" w:rsidP="001E1A4F">
      <w:pPr>
        <w:tabs>
          <w:tab w:val="left" w:pos="284"/>
        </w:tabs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3.</w:t>
      </w:r>
      <w:r w:rsidR="00FD20F6" w:rsidRPr="00804E83">
        <w:rPr>
          <w:sz w:val="20"/>
          <w:szCs w:val="20"/>
        </w:rPr>
        <w:t>2</w:t>
      </w:r>
      <w:r w:rsidRPr="00804E83">
        <w:rPr>
          <w:sz w:val="20"/>
          <w:szCs w:val="20"/>
        </w:rPr>
        <w:t>.</w:t>
      </w:r>
      <w:r w:rsidR="00802844" w:rsidRPr="00804E83">
        <w:rPr>
          <w:sz w:val="20"/>
          <w:szCs w:val="20"/>
        </w:rPr>
        <w:t>6</w:t>
      </w:r>
      <w:r w:rsidRPr="00804E83">
        <w:rPr>
          <w:sz w:val="20"/>
          <w:szCs w:val="20"/>
        </w:rPr>
        <w:t xml:space="preserve">. </w:t>
      </w:r>
      <w:r w:rsidR="00D01316" w:rsidRPr="00804E83">
        <w:rPr>
          <w:sz w:val="20"/>
          <w:szCs w:val="20"/>
        </w:rPr>
        <w:t>Предоставлять Б</w:t>
      </w:r>
      <w:r w:rsidR="00F424DE">
        <w:rPr>
          <w:sz w:val="20"/>
          <w:szCs w:val="20"/>
        </w:rPr>
        <w:t>анку</w:t>
      </w:r>
      <w:r w:rsidR="00D01316" w:rsidRPr="00804E83">
        <w:rPr>
          <w:sz w:val="20"/>
          <w:szCs w:val="20"/>
        </w:rPr>
        <w:t xml:space="preserve"> необходимые </w:t>
      </w:r>
      <w:r w:rsidR="0030270F">
        <w:rPr>
          <w:sz w:val="20"/>
          <w:szCs w:val="20"/>
        </w:rPr>
        <w:t xml:space="preserve">сведения и </w:t>
      </w:r>
      <w:r w:rsidR="00D01316" w:rsidRPr="00804E83">
        <w:rPr>
          <w:sz w:val="20"/>
          <w:szCs w:val="20"/>
        </w:rPr>
        <w:t xml:space="preserve">документы, требуемые в соответствии с законодательством Российской Федерации, в области противодействия легализации (отмыванию) доходов, полученных преступным путем, </w:t>
      </w:r>
      <w:r w:rsidR="00753834" w:rsidRPr="00804E83">
        <w:rPr>
          <w:sz w:val="20"/>
          <w:szCs w:val="20"/>
        </w:rPr>
        <w:t>финансировани</w:t>
      </w:r>
      <w:r w:rsidR="00753834">
        <w:rPr>
          <w:sz w:val="20"/>
          <w:szCs w:val="20"/>
        </w:rPr>
        <w:t>я</w:t>
      </w:r>
      <w:r w:rsidR="00753834" w:rsidRPr="00804E83">
        <w:rPr>
          <w:sz w:val="20"/>
          <w:szCs w:val="20"/>
        </w:rPr>
        <w:t xml:space="preserve"> </w:t>
      </w:r>
      <w:r w:rsidR="00D01316" w:rsidRPr="00804E83">
        <w:rPr>
          <w:sz w:val="20"/>
          <w:szCs w:val="20"/>
        </w:rPr>
        <w:t>терроризма</w:t>
      </w:r>
      <w:r w:rsidR="00753834">
        <w:rPr>
          <w:sz w:val="20"/>
          <w:szCs w:val="20"/>
        </w:rPr>
        <w:t xml:space="preserve"> и финансирования распространения оружия массового уничтожения</w:t>
      </w:r>
      <w:r w:rsidR="00BB46FE" w:rsidRPr="00804E83">
        <w:rPr>
          <w:sz w:val="20"/>
          <w:szCs w:val="20"/>
        </w:rPr>
        <w:t>, включая информацию о своих выгодоприобретателях и бенефициарных владельцах.</w:t>
      </w:r>
    </w:p>
    <w:p w14:paraId="0D27DE30" w14:textId="734FABB6" w:rsidR="00396E65" w:rsidRPr="00804E83" w:rsidRDefault="00B22F4B" w:rsidP="00F424DE">
      <w:pPr>
        <w:spacing w:before="100"/>
        <w:ind w:right="-82"/>
        <w:jc w:val="both"/>
        <w:rPr>
          <w:sz w:val="20"/>
          <w:szCs w:val="20"/>
        </w:rPr>
      </w:pPr>
      <w:r w:rsidRPr="00EF5E21">
        <w:rPr>
          <w:sz w:val="20"/>
          <w:szCs w:val="20"/>
        </w:rPr>
        <w:t>3.2.</w:t>
      </w:r>
      <w:r w:rsidR="00802844" w:rsidRPr="00EF5E21">
        <w:rPr>
          <w:sz w:val="20"/>
          <w:szCs w:val="20"/>
        </w:rPr>
        <w:t>7</w:t>
      </w:r>
      <w:r w:rsidRPr="00EF5E21">
        <w:rPr>
          <w:sz w:val="20"/>
          <w:szCs w:val="20"/>
        </w:rPr>
        <w:t>. Самостоятельно осуществлять учет денежных средств Б</w:t>
      </w:r>
      <w:r w:rsidR="00F424DE" w:rsidRPr="00EF5E21">
        <w:rPr>
          <w:sz w:val="20"/>
          <w:szCs w:val="20"/>
        </w:rPr>
        <w:t>енефициар</w:t>
      </w:r>
      <w:r w:rsidR="00A252C0">
        <w:rPr>
          <w:sz w:val="20"/>
          <w:szCs w:val="20"/>
        </w:rPr>
        <w:t>а</w:t>
      </w:r>
      <w:r w:rsidR="00F424DE" w:rsidRPr="00EF5E21">
        <w:rPr>
          <w:sz w:val="20"/>
          <w:szCs w:val="20"/>
        </w:rPr>
        <w:t>.</w:t>
      </w:r>
    </w:p>
    <w:p w14:paraId="1D12FD01" w14:textId="09D8AB7D" w:rsidR="00F66E8C" w:rsidRDefault="00F66E8C" w:rsidP="00F424DE">
      <w:pPr>
        <w:spacing w:before="100"/>
        <w:ind w:right="-82"/>
        <w:jc w:val="both"/>
        <w:rPr>
          <w:sz w:val="20"/>
        </w:rPr>
      </w:pPr>
      <w:r>
        <w:rPr>
          <w:sz w:val="20"/>
          <w:szCs w:val="20"/>
        </w:rPr>
        <w:t xml:space="preserve">3.2.8. Предоставить полную и достоверную информацию о Бенефициаре до открытия </w:t>
      </w:r>
      <w:r w:rsidR="001E1A4F">
        <w:rPr>
          <w:sz w:val="20"/>
          <w:szCs w:val="20"/>
        </w:rPr>
        <w:t>С</w:t>
      </w:r>
      <w:r>
        <w:rPr>
          <w:sz w:val="20"/>
          <w:szCs w:val="20"/>
        </w:rPr>
        <w:t>чета</w:t>
      </w:r>
      <w:r w:rsidR="001E1A4F">
        <w:rPr>
          <w:sz w:val="20"/>
          <w:szCs w:val="20"/>
        </w:rPr>
        <w:t xml:space="preserve">, в случае </w:t>
      </w:r>
      <w:r w:rsidR="003A5993">
        <w:rPr>
          <w:sz w:val="20"/>
          <w:szCs w:val="20"/>
        </w:rPr>
        <w:t xml:space="preserve">её </w:t>
      </w:r>
      <w:r w:rsidR="001E1A4F">
        <w:rPr>
          <w:sz w:val="20"/>
          <w:szCs w:val="20"/>
        </w:rPr>
        <w:t>изменения – представить обновленные сведения</w:t>
      </w:r>
      <w:r>
        <w:rPr>
          <w:sz w:val="20"/>
          <w:szCs w:val="20"/>
        </w:rPr>
        <w:t xml:space="preserve">. </w:t>
      </w:r>
      <w:r>
        <w:rPr>
          <w:sz w:val="20"/>
        </w:rPr>
        <w:t xml:space="preserve">Если настоящий Договор заключен с участием Бенефициара, то обязанность по обновлению сведений </w:t>
      </w:r>
      <w:r w:rsidR="004518A4">
        <w:rPr>
          <w:sz w:val="20"/>
        </w:rPr>
        <w:t xml:space="preserve">является обязанностью Бенефициара в </w:t>
      </w:r>
      <w:r w:rsidR="004E0831">
        <w:rPr>
          <w:sz w:val="20"/>
        </w:rPr>
        <w:t>соответствии</w:t>
      </w:r>
      <w:r w:rsidR="004518A4">
        <w:rPr>
          <w:sz w:val="20"/>
        </w:rPr>
        <w:t xml:space="preserve"> с п</w:t>
      </w:r>
      <w:r w:rsidR="00DD6675">
        <w:rPr>
          <w:sz w:val="20"/>
        </w:rPr>
        <w:t>. </w:t>
      </w:r>
      <w:r w:rsidR="004518A4">
        <w:rPr>
          <w:sz w:val="20"/>
        </w:rPr>
        <w:t>3.3</w:t>
      </w:r>
      <w:r w:rsidR="00DD6675">
        <w:rPr>
          <w:sz w:val="20"/>
        </w:rPr>
        <w:t>. </w:t>
      </w:r>
      <w:r w:rsidR="004518A4">
        <w:rPr>
          <w:sz w:val="20"/>
        </w:rPr>
        <w:t>настоящего Договора.</w:t>
      </w:r>
    </w:p>
    <w:p w14:paraId="336A3521" w14:textId="3E464FD0" w:rsidR="0055027F" w:rsidRPr="00804E83" w:rsidRDefault="0055027F" w:rsidP="00F424DE">
      <w:pPr>
        <w:spacing w:before="100"/>
        <w:ind w:right="-82"/>
        <w:jc w:val="both"/>
        <w:rPr>
          <w:sz w:val="20"/>
          <w:szCs w:val="20"/>
        </w:rPr>
      </w:pPr>
      <w:r>
        <w:rPr>
          <w:sz w:val="20"/>
          <w:szCs w:val="20"/>
        </w:rPr>
        <w:t>3.2.9. Самостоятельно доводить</w:t>
      </w:r>
      <w:r w:rsidR="00667278">
        <w:rPr>
          <w:sz w:val="20"/>
          <w:szCs w:val="20"/>
        </w:rPr>
        <w:t xml:space="preserve"> до Бенефициара информацию о </w:t>
      </w:r>
      <w:r w:rsidR="00262F8A">
        <w:rPr>
          <w:sz w:val="20"/>
          <w:szCs w:val="20"/>
        </w:rPr>
        <w:t xml:space="preserve">факте </w:t>
      </w:r>
      <w:r w:rsidR="00667278">
        <w:rPr>
          <w:sz w:val="20"/>
          <w:szCs w:val="20"/>
        </w:rPr>
        <w:t>заключени</w:t>
      </w:r>
      <w:r w:rsidR="00262F8A">
        <w:rPr>
          <w:sz w:val="20"/>
          <w:szCs w:val="20"/>
        </w:rPr>
        <w:t>я</w:t>
      </w:r>
      <w:r w:rsidR="00667278">
        <w:rPr>
          <w:sz w:val="20"/>
          <w:szCs w:val="20"/>
        </w:rPr>
        <w:t xml:space="preserve"> настоящего Договора, его условиях</w:t>
      </w:r>
      <w:r w:rsidR="002F5784">
        <w:rPr>
          <w:sz w:val="20"/>
          <w:szCs w:val="20"/>
        </w:rPr>
        <w:t xml:space="preserve">, открытии Счета, а также </w:t>
      </w:r>
      <w:r w:rsidR="00262F8A">
        <w:rPr>
          <w:sz w:val="20"/>
          <w:szCs w:val="20"/>
        </w:rPr>
        <w:t xml:space="preserve">любых последующих </w:t>
      </w:r>
      <w:r w:rsidR="00667278">
        <w:rPr>
          <w:sz w:val="20"/>
          <w:szCs w:val="20"/>
        </w:rPr>
        <w:t>изменениях</w:t>
      </w:r>
      <w:r w:rsidR="00706D86">
        <w:rPr>
          <w:sz w:val="20"/>
          <w:szCs w:val="20"/>
        </w:rPr>
        <w:t xml:space="preserve"> </w:t>
      </w:r>
      <w:r w:rsidR="002F5784">
        <w:rPr>
          <w:sz w:val="20"/>
          <w:szCs w:val="20"/>
        </w:rPr>
        <w:t xml:space="preserve">условий </w:t>
      </w:r>
      <w:r w:rsidR="00706D86">
        <w:rPr>
          <w:sz w:val="20"/>
          <w:szCs w:val="20"/>
        </w:rPr>
        <w:t>Договора</w:t>
      </w:r>
      <w:r w:rsidR="00C60E1C">
        <w:rPr>
          <w:sz w:val="20"/>
          <w:szCs w:val="20"/>
        </w:rPr>
        <w:t>.</w:t>
      </w:r>
      <w:r w:rsidR="00667278">
        <w:rPr>
          <w:rStyle w:val="ab"/>
          <w:sz w:val="20"/>
          <w:szCs w:val="20"/>
        </w:rPr>
        <w:footnoteReference w:id="6"/>
      </w:r>
    </w:p>
    <w:p w14:paraId="4D8380A6" w14:textId="629303C9" w:rsidR="00E30D95" w:rsidRPr="00804E83" w:rsidRDefault="00E30D95" w:rsidP="00804E83">
      <w:pPr>
        <w:pStyle w:val="3"/>
        <w:tabs>
          <w:tab w:val="left" w:pos="540"/>
        </w:tabs>
        <w:spacing w:before="100"/>
        <w:rPr>
          <w:b/>
          <w:sz w:val="20"/>
        </w:rPr>
      </w:pPr>
      <w:r w:rsidRPr="00804E83">
        <w:rPr>
          <w:b/>
          <w:sz w:val="20"/>
        </w:rPr>
        <w:t>3.3</w:t>
      </w:r>
      <w:r w:rsidR="00571097" w:rsidRPr="00804E83">
        <w:rPr>
          <w:b/>
          <w:sz w:val="20"/>
        </w:rPr>
        <w:t>. Б</w:t>
      </w:r>
      <w:r w:rsidR="003E1C8F" w:rsidRPr="00804E83">
        <w:rPr>
          <w:b/>
          <w:sz w:val="20"/>
        </w:rPr>
        <w:t xml:space="preserve">енефициар </w:t>
      </w:r>
      <w:r w:rsidR="00571097" w:rsidRPr="00804E83">
        <w:rPr>
          <w:b/>
          <w:sz w:val="20"/>
        </w:rPr>
        <w:t>обязуется</w:t>
      </w:r>
      <w:r w:rsidR="003C7C07" w:rsidRPr="00804E83">
        <w:rPr>
          <w:rStyle w:val="ab"/>
          <w:b/>
          <w:sz w:val="20"/>
        </w:rPr>
        <w:footnoteReference w:id="7"/>
      </w:r>
      <w:r w:rsidRPr="00804E83">
        <w:rPr>
          <w:b/>
          <w:sz w:val="20"/>
        </w:rPr>
        <w:t>:</w:t>
      </w:r>
    </w:p>
    <w:p w14:paraId="48EB3666" w14:textId="745AEE5D" w:rsidR="00AE01CC" w:rsidRPr="00804E83" w:rsidRDefault="00E30D95" w:rsidP="00804E83">
      <w:pPr>
        <w:tabs>
          <w:tab w:val="left" w:pos="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lastRenderedPageBreak/>
        <w:t>3.</w:t>
      </w:r>
      <w:r w:rsidR="003C7C07" w:rsidRPr="00804E83">
        <w:rPr>
          <w:sz w:val="20"/>
          <w:szCs w:val="20"/>
        </w:rPr>
        <w:t>3.</w:t>
      </w:r>
      <w:r w:rsidRPr="00804E83">
        <w:rPr>
          <w:sz w:val="20"/>
          <w:szCs w:val="20"/>
        </w:rPr>
        <w:t>1</w:t>
      </w:r>
      <w:r w:rsidR="003C7C07" w:rsidRPr="00804E83">
        <w:rPr>
          <w:sz w:val="20"/>
          <w:szCs w:val="20"/>
        </w:rPr>
        <w:t>. Предоставлять Б</w:t>
      </w:r>
      <w:r w:rsidR="000D59D7">
        <w:rPr>
          <w:sz w:val="20"/>
          <w:szCs w:val="20"/>
        </w:rPr>
        <w:t>анку</w:t>
      </w:r>
      <w:r w:rsidR="003C7C07" w:rsidRPr="00804E83">
        <w:rPr>
          <w:sz w:val="20"/>
          <w:szCs w:val="20"/>
        </w:rPr>
        <w:t xml:space="preserve"> документы об изменении своего статуса или изменении и дополнении в учредительных и иных документах в течение </w:t>
      </w:r>
      <w:r w:rsidR="00915BCC">
        <w:rPr>
          <w:sz w:val="20"/>
          <w:szCs w:val="20"/>
        </w:rPr>
        <w:t>7 (Семи)</w:t>
      </w:r>
      <w:r w:rsidR="00915BCC" w:rsidRPr="00804E83">
        <w:rPr>
          <w:sz w:val="20"/>
          <w:szCs w:val="20"/>
        </w:rPr>
        <w:t xml:space="preserve"> </w:t>
      </w:r>
      <w:r w:rsidR="003C7C07" w:rsidRPr="00804E83">
        <w:rPr>
          <w:sz w:val="20"/>
          <w:szCs w:val="20"/>
        </w:rPr>
        <w:t>рабочих дней с момента их государственной регистрации, уведомлять в письменной форме Б</w:t>
      </w:r>
      <w:r w:rsidR="000D59D7">
        <w:rPr>
          <w:sz w:val="20"/>
          <w:szCs w:val="20"/>
        </w:rPr>
        <w:t>анк</w:t>
      </w:r>
      <w:r w:rsidR="003C7C07" w:rsidRPr="00804E83">
        <w:rPr>
          <w:sz w:val="20"/>
          <w:szCs w:val="20"/>
        </w:rPr>
        <w:t xml:space="preserve"> в течение </w:t>
      </w:r>
      <w:r w:rsidR="00743404" w:rsidRPr="00804E83">
        <w:rPr>
          <w:sz w:val="20"/>
          <w:szCs w:val="20"/>
        </w:rPr>
        <w:t>дву</w:t>
      </w:r>
      <w:r w:rsidR="003C7C07" w:rsidRPr="00804E83">
        <w:rPr>
          <w:sz w:val="20"/>
          <w:szCs w:val="20"/>
        </w:rPr>
        <w:t xml:space="preserve">х рабочих дней с момента изменения адреса (места нахождения), </w:t>
      </w:r>
      <w:r w:rsidR="00E11477">
        <w:rPr>
          <w:sz w:val="20"/>
          <w:szCs w:val="20"/>
        </w:rPr>
        <w:t xml:space="preserve">лиц, указанных в п. 3.1.3.1 настоящего Договора, </w:t>
      </w:r>
      <w:r w:rsidR="003C7C07" w:rsidRPr="00804E83">
        <w:rPr>
          <w:sz w:val="20"/>
          <w:szCs w:val="20"/>
        </w:rPr>
        <w:t>почтовых реквизитов, номеров телефонов, факса, телекса и т.п.</w:t>
      </w:r>
    </w:p>
    <w:p w14:paraId="0292B595" w14:textId="15943E45" w:rsidR="00E30D95" w:rsidRDefault="003C7C07" w:rsidP="00F424DE">
      <w:pPr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3.3.2. Предоставлять Б</w:t>
      </w:r>
      <w:r w:rsidR="00F424DE">
        <w:rPr>
          <w:sz w:val="20"/>
          <w:szCs w:val="20"/>
        </w:rPr>
        <w:t>анку</w:t>
      </w:r>
      <w:r w:rsidRPr="00804E83">
        <w:rPr>
          <w:sz w:val="20"/>
          <w:szCs w:val="20"/>
        </w:rPr>
        <w:t xml:space="preserve"> необходимые документы и </w:t>
      </w:r>
      <w:r w:rsidR="00B2019D">
        <w:rPr>
          <w:sz w:val="20"/>
          <w:szCs w:val="20"/>
        </w:rPr>
        <w:t>сведения</w:t>
      </w:r>
      <w:r w:rsidRPr="00804E83">
        <w:rPr>
          <w:sz w:val="20"/>
          <w:szCs w:val="20"/>
        </w:rPr>
        <w:t xml:space="preserve">, требуемые в соответствии с законодательством Российской Федерации, в области противодействия легализации (отмыванию) доходов, полученных преступным путем, </w:t>
      </w:r>
      <w:r w:rsidR="00B2019D" w:rsidRPr="00804E83">
        <w:rPr>
          <w:sz w:val="20"/>
          <w:szCs w:val="20"/>
        </w:rPr>
        <w:t>финансировани</w:t>
      </w:r>
      <w:r w:rsidR="00B2019D">
        <w:rPr>
          <w:sz w:val="20"/>
          <w:szCs w:val="20"/>
        </w:rPr>
        <w:t>я</w:t>
      </w:r>
      <w:r w:rsidR="00B2019D" w:rsidRPr="00804E83">
        <w:rPr>
          <w:sz w:val="20"/>
          <w:szCs w:val="20"/>
        </w:rPr>
        <w:t xml:space="preserve"> </w:t>
      </w:r>
      <w:r w:rsidRPr="00804E83">
        <w:rPr>
          <w:sz w:val="20"/>
          <w:szCs w:val="20"/>
        </w:rPr>
        <w:t>терроризма</w:t>
      </w:r>
      <w:r w:rsidR="00B2019D">
        <w:rPr>
          <w:sz w:val="20"/>
          <w:szCs w:val="20"/>
        </w:rPr>
        <w:t xml:space="preserve"> </w:t>
      </w:r>
      <w:r w:rsidR="00B2019D" w:rsidRPr="00B2019D">
        <w:rPr>
          <w:sz w:val="20"/>
        </w:rPr>
        <w:t>и финансирования распространения оружия массового уничтожения</w:t>
      </w:r>
      <w:r w:rsidRPr="00804E83">
        <w:rPr>
          <w:sz w:val="20"/>
          <w:szCs w:val="20"/>
        </w:rPr>
        <w:t>, включая информацию о своих выгодоприобретателях и бенефициарных владельцах.</w:t>
      </w:r>
    </w:p>
    <w:p w14:paraId="7325A9F1" w14:textId="76D26A26" w:rsidR="00654977" w:rsidRDefault="00654977" w:rsidP="00A049CB">
      <w:pPr>
        <w:spacing w:before="100" w:after="100"/>
        <w:jc w:val="both"/>
        <w:rPr>
          <w:b/>
          <w:sz w:val="20"/>
          <w:szCs w:val="20"/>
        </w:rPr>
      </w:pPr>
      <w:r w:rsidRPr="00654977">
        <w:rPr>
          <w:b/>
          <w:sz w:val="20"/>
          <w:szCs w:val="20"/>
        </w:rPr>
        <w:t>3.4. Клиент и Бенефициар обязуются:</w:t>
      </w:r>
    </w:p>
    <w:p w14:paraId="57ED074F" w14:textId="347373C6" w:rsidR="005A476A" w:rsidRPr="00A049CB" w:rsidRDefault="005A476A" w:rsidP="00A049CB">
      <w:pPr>
        <w:pStyle w:val="af5"/>
        <w:jc w:val="both"/>
        <w:rPr>
          <w:rFonts w:ascii="Times New Roman" w:hAnsi="Times New Roman" w:cs="Times New Roman"/>
          <w:sz w:val="20"/>
          <w:szCs w:val="20"/>
        </w:rPr>
      </w:pPr>
      <w:r w:rsidRPr="00A049CB">
        <w:rPr>
          <w:rFonts w:ascii="Times New Roman" w:hAnsi="Times New Roman" w:cs="Times New Roman"/>
          <w:sz w:val="20"/>
          <w:szCs w:val="20"/>
        </w:rPr>
        <w:t>3.4.1. При проведении операций по Счету Клиент и Бенефициар обязаны соблюдать требования</w:t>
      </w:r>
      <w:r w:rsidR="00A049CB">
        <w:rPr>
          <w:rFonts w:ascii="Times New Roman" w:hAnsi="Times New Roman" w:cs="Times New Roman"/>
          <w:sz w:val="20"/>
          <w:szCs w:val="20"/>
        </w:rPr>
        <w:t xml:space="preserve"> законодательства Российской Федерации, </w:t>
      </w:r>
      <w:r w:rsidRPr="00A049CB">
        <w:rPr>
          <w:rFonts w:ascii="Times New Roman" w:hAnsi="Times New Roman" w:cs="Times New Roman"/>
          <w:sz w:val="20"/>
          <w:szCs w:val="20"/>
        </w:rPr>
        <w:t>нормативных актов</w:t>
      </w:r>
      <w:r w:rsidR="00A049CB">
        <w:rPr>
          <w:rFonts w:ascii="Times New Roman" w:hAnsi="Times New Roman" w:cs="Times New Roman"/>
          <w:sz w:val="20"/>
          <w:szCs w:val="20"/>
        </w:rPr>
        <w:t xml:space="preserve"> Банка России</w:t>
      </w:r>
      <w:r w:rsidRPr="00A049CB">
        <w:rPr>
          <w:rFonts w:ascii="Times New Roman" w:hAnsi="Times New Roman" w:cs="Times New Roman"/>
          <w:sz w:val="20"/>
          <w:szCs w:val="20"/>
        </w:rPr>
        <w:t xml:space="preserve"> в сфере валютного регу</w:t>
      </w:r>
      <w:r w:rsidR="00507AC5">
        <w:rPr>
          <w:rFonts w:ascii="Times New Roman" w:hAnsi="Times New Roman" w:cs="Times New Roman"/>
          <w:sz w:val="20"/>
          <w:szCs w:val="20"/>
        </w:rPr>
        <w:t>лирования и валютного контроля.</w:t>
      </w:r>
    </w:p>
    <w:p w14:paraId="0BC99C31" w14:textId="1BBD66E3" w:rsidR="00881810" w:rsidRPr="00804E83" w:rsidRDefault="00881810" w:rsidP="00753834">
      <w:pPr>
        <w:pStyle w:val="af4"/>
        <w:numPr>
          <w:ilvl w:val="0"/>
          <w:numId w:val="14"/>
        </w:numPr>
        <w:tabs>
          <w:tab w:val="left" w:pos="4111"/>
        </w:tabs>
        <w:spacing w:before="120" w:after="120"/>
        <w:ind w:right="-85"/>
        <w:jc w:val="center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ПРАВА СТОРОН</w:t>
      </w:r>
    </w:p>
    <w:p w14:paraId="5079B075" w14:textId="77777777" w:rsidR="00881810" w:rsidRPr="000D59D7" w:rsidRDefault="00881810" w:rsidP="00804E83">
      <w:pPr>
        <w:spacing w:before="100"/>
        <w:ind w:right="-85"/>
        <w:jc w:val="both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4.1. Б</w:t>
      </w:r>
      <w:r w:rsidR="00F424DE">
        <w:rPr>
          <w:b/>
          <w:sz w:val="20"/>
          <w:szCs w:val="20"/>
        </w:rPr>
        <w:t>анк</w:t>
      </w:r>
      <w:r w:rsidRPr="00804E83">
        <w:rPr>
          <w:b/>
          <w:sz w:val="20"/>
          <w:szCs w:val="20"/>
        </w:rPr>
        <w:t xml:space="preserve"> имеет право: </w:t>
      </w:r>
    </w:p>
    <w:p w14:paraId="67735C3B" w14:textId="74030CDC" w:rsidR="00881810" w:rsidRPr="00804E83" w:rsidRDefault="00881810" w:rsidP="00804E83">
      <w:pPr>
        <w:tabs>
          <w:tab w:val="left" w:pos="540"/>
          <w:tab w:val="left" w:pos="567"/>
          <w:tab w:val="left" w:pos="108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4.1.</w:t>
      </w:r>
      <w:r w:rsidR="004A62F0" w:rsidRPr="00804E83">
        <w:rPr>
          <w:sz w:val="20"/>
          <w:szCs w:val="20"/>
        </w:rPr>
        <w:t>1</w:t>
      </w:r>
      <w:r w:rsidRPr="00804E83">
        <w:rPr>
          <w:sz w:val="20"/>
          <w:szCs w:val="20"/>
        </w:rPr>
        <w:t>. Не принимать к исполнению расчетн</w:t>
      </w:r>
      <w:r w:rsidR="005F291E" w:rsidRPr="00804E83">
        <w:rPr>
          <w:sz w:val="20"/>
          <w:szCs w:val="20"/>
        </w:rPr>
        <w:t xml:space="preserve">ые </w:t>
      </w:r>
      <w:r w:rsidRPr="00804E83">
        <w:rPr>
          <w:sz w:val="20"/>
          <w:szCs w:val="20"/>
        </w:rPr>
        <w:t>документы К</w:t>
      </w:r>
      <w:r w:rsidR="00F424DE">
        <w:rPr>
          <w:sz w:val="20"/>
          <w:szCs w:val="20"/>
        </w:rPr>
        <w:t>лиента</w:t>
      </w:r>
      <w:r w:rsidRPr="00804E83">
        <w:rPr>
          <w:sz w:val="20"/>
          <w:szCs w:val="20"/>
        </w:rPr>
        <w:t xml:space="preserve"> в случае противоречия операции законодательс</w:t>
      </w:r>
      <w:r w:rsidR="00F424DE">
        <w:rPr>
          <w:sz w:val="20"/>
          <w:szCs w:val="20"/>
        </w:rPr>
        <w:t>тву Российской Федерации, а так</w:t>
      </w:r>
      <w:r w:rsidRPr="00804E83">
        <w:rPr>
          <w:sz w:val="20"/>
          <w:szCs w:val="20"/>
        </w:rPr>
        <w:t>же в случае ненадлежащего их оформления или при явном сомнении в их подлинности, о чем Б</w:t>
      </w:r>
      <w:r w:rsidR="00F424DE">
        <w:rPr>
          <w:sz w:val="20"/>
          <w:szCs w:val="20"/>
        </w:rPr>
        <w:t>анк</w:t>
      </w:r>
      <w:r w:rsidRPr="00804E83">
        <w:rPr>
          <w:sz w:val="20"/>
          <w:szCs w:val="20"/>
        </w:rPr>
        <w:t xml:space="preserve"> сообщает К</w:t>
      </w:r>
      <w:r w:rsidR="00F424DE">
        <w:rPr>
          <w:sz w:val="20"/>
          <w:szCs w:val="20"/>
        </w:rPr>
        <w:t>лиенту</w:t>
      </w:r>
      <w:r w:rsidRPr="00804E83">
        <w:rPr>
          <w:sz w:val="20"/>
          <w:szCs w:val="20"/>
        </w:rPr>
        <w:t xml:space="preserve"> в течение </w:t>
      </w:r>
      <w:r w:rsidR="00753834">
        <w:rPr>
          <w:sz w:val="20"/>
          <w:szCs w:val="20"/>
        </w:rPr>
        <w:t>1 (</w:t>
      </w:r>
      <w:r w:rsidRPr="00804E83">
        <w:rPr>
          <w:sz w:val="20"/>
          <w:szCs w:val="20"/>
        </w:rPr>
        <w:t>одного</w:t>
      </w:r>
      <w:r w:rsidR="00753834">
        <w:rPr>
          <w:sz w:val="20"/>
          <w:szCs w:val="20"/>
        </w:rPr>
        <w:t>)</w:t>
      </w:r>
      <w:r w:rsidRPr="00804E83">
        <w:rPr>
          <w:sz w:val="20"/>
          <w:szCs w:val="20"/>
        </w:rPr>
        <w:t xml:space="preserve"> рабочего дня с момента предоставления документов в Б</w:t>
      </w:r>
      <w:r w:rsidR="00F424DE">
        <w:rPr>
          <w:sz w:val="20"/>
          <w:szCs w:val="20"/>
        </w:rPr>
        <w:t>анк</w:t>
      </w:r>
      <w:r w:rsidRPr="00804E83">
        <w:rPr>
          <w:sz w:val="20"/>
          <w:szCs w:val="20"/>
        </w:rPr>
        <w:t>.</w:t>
      </w:r>
    </w:p>
    <w:p w14:paraId="4FA63A92" w14:textId="77777777" w:rsidR="00754322" w:rsidRPr="00804E83" w:rsidRDefault="00881810" w:rsidP="00804E83">
      <w:pPr>
        <w:pStyle w:val="a5"/>
        <w:spacing w:before="100"/>
        <w:jc w:val="both"/>
      </w:pPr>
      <w:r w:rsidRPr="00804E83">
        <w:t>4.1.</w:t>
      </w:r>
      <w:r w:rsidR="004A62F0" w:rsidRPr="00804E83">
        <w:t>2</w:t>
      </w:r>
      <w:r w:rsidRPr="00804E83">
        <w:t xml:space="preserve">. </w:t>
      </w:r>
      <w:r w:rsidR="00754322" w:rsidRPr="00804E83">
        <w:t>Осуществлять списание денежных средств со Счета:</w:t>
      </w:r>
    </w:p>
    <w:p w14:paraId="3721C589" w14:textId="717EEEC5" w:rsidR="00754322" w:rsidRPr="00804E83" w:rsidRDefault="00754322" w:rsidP="00804E83">
      <w:pPr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- без дополнительного распоряжения (согласия) Клиента - по решению суда, а также в иных случаях, предусмотренных законодательством Российской Федерацией и Договором</w:t>
      </w:r>
      <w:r w:rsidR="00856A12">
        <w:rPr>
          <w:sz w:val="20"/>
          <w:szCs w:val="20"/>
        </w:rPr>
        <w:t>.</w:t>
      </w:r>
      <w:r w:rsidRPr="00804E83">
        <w:rPr>
          <w:sz w:val="20"/>
          <w:szCs w:val="20"/>
        </w:rPr>
        <w:t xml:space="preserve"> </w:t>
      </w:r>
    </w:p>
    <w:p w14:paraId="25A3F216" w14:textId="4FD4508A" w:rsidR="00024C2B" w:rsidRPr="00804E83" w:rsidRDefault="00754322" w:rsidP="00804E83">
      <w:pPr>
        <w:pStyle w:val="a5"/>
        <w:tabs>
          <w:tab w:val="clear" w:pos="4153"/>
          <w:tab w:val="clear" w:pos="8306"/>
        </w:tabs>
        <w:spacing w:before="100"/>
        <w:jc w:val="both"/>
      </w:pPr>
      <w:r w:rsidRPr="00804E83">
        <w:t xml:space="preserve">- на основании распоряжений Банка в случае ошибочного зачисления Банком денежных средств на Счет в размере ошибочно зачисленной суммы после даты обнаружения факта ошибочного зачисления (включая указанную дату). Настоящим </w:t>
      </w:r>
      <w:r w:rsidRPr="00922A19">
        <w:t xml:space="preserve">Клиент </w:t>
      </w:r>
      <w:r w:rsidR="00DA7C7D" w:rsidRPr="00922A19">
        <w:t>и Бенефициар</w:t>
      </w:r>
      <w:r w:rsidR="00074A44" w:rsidRPr="00922A19">
        <w:rPr>
          <w:rStyle w:val="ab"/>
        </w:rPr>
        <w:footnoteReference w:id="8"/>
      </w:r>
      <w:r w:rsidR="00DA7C7D">
        <w:t xml:space="preserve"> </w:t>
      </w:r>
      <w:r w:rsidRPr="00804E83">
        <w:t>дает Б</w:t>
      </w:r>
      <w:r w:rsidR="00F424DE">
        <w:t xml:space="preserve">анку </w:t>
      </w:r>
      <w:r w:rsidRPr="00804E83">
        <w:t>распоряжение на осуществление соответствующих списаний со Счета, предоставляет Банку право предъявлять к Счету распоряжения (требования) и осуществлять списание ошибочно зачисленных денежных средств со Счета на условиях заранее данного акцепта, с возможностью частичного исполнения распоряжений (требований) Банка.</w:t>
      </w:r>
    </w:p>
    <w:p w14:paraId="1D8AFD40" w14:textId="3B44F162" w:rsidR="00EA61E3" w:rsidRPr="00804E83" w:rsidRDefault="00EA61E3" w:rsidP="001D7F6A">
      <w:pPr>
        <w:tabs>
          <w:tab w:val="left" w:pos="426"/>
          <w:tab w:val="left" w:pos="567"/>
          <w:tab w:val="left" w:pos="1080"/>
        </w:tabs>
        <w:spacing w:before="6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4.1.</w:t>
      </w:r>
      <w:r w:rsidR="00677CDE" w:rsidRPr="00804E83">
        <w:rPr>
          <w:sz w:val="20"/>
          <w:szCs w:val="20"/>
        </w:rPr>
        <w:t>3</w:t>
      </w:r>
      <w:r w:rsidRPr="00804E83">
        <w:rPr>
          <w:sz w:val="20"/>
          <w:szCs w:val="20"/>
        </w:rPr>
        <w:t>. Самостоятельно определять схему прохождения платежа, т.е. определять перечень и очередность кредитных организаций - участников проведения платежа.</w:t>
      </w:r>
    </w:p>
    <w:p w14:paraId="7822501F" w14:textId="33D29A8A" w:rsidR="00EA61E3" w:rsidRPr="00804E83" w:rsidRDefault="00EA61E3" w:rsidP="00804E83">
      <w:pPr>
        <w:adjustRightInd w:val="0"/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4.1.</w:t>
      </w:r>
      <w:r w:rsidR="00677CDE" w:rsidRPr="00804E83">
        <w:rPr>
          <w:sz w:val="20"/>
          <w:szCs w:val="20"/>
        </w:rPr>
        <w:t>4</w:t>
      </w:r>
      <w:r w:rsidRPr="00804E83">
        <w:rPr>
          <w:sz w:val="20"/>
          <w:szCs w:val="20"/>
        </w:rPr>
        <w:t>. Изменять реквизиты Счета (номер, сведения о Б</w:t>
      </w:r>
      <w:r w:rsidR="00F424DE">
        <w:rPr>
          <w:sz w:val="20"/>
          <w:szCs w:val="20"/>
        </w:rPr>
        <w:t>анке</w:t>
      </w:r>
      <w:r w:rsidRPr="00804E83">
        <w:rPr>
          <w:sz w:val="20"/>
          <w:szCs w:val="20"/>
        </w:rPr>
        <w:t>)</w:t>
      </w:r>
      <w:r w:rsidR="009242A5" w:rsidRPr="00804E83">
        <w:rPr>
          <w:sz w:val="20"/>
          <w:szCs w:val="20"/>
        </w:rPr>
        <w:t xml:space="preserve"> в случае возникновения такой необходимости, обусловленной изменением законодательства Российской Федерации/банковских правил/причинами технического характера</w:t>
      </w:r>
      <w:r w:rsidRPr="00804E83">
        <w:rPr>
          <w:sz w:val="20"/>
          <w:szCs w:val="20"/>
        </w:rPr>
        <w:t>, письменно известив об этом К</w:t>
      </w:r>
      <w:r w:rsidR="00F424DE">
        <w:rPr>
          <w:sz w:val="20"/>
          <w:szCs w:val="20"/>
        </w:rPr>
        <w:t>лиента</w:t>
      </w:r>
      <w:r w:rsidR="001D7F6A">
        <w:rPr>
          <w:sz w:val="20"/>
          <w:szCs w:val="20"/>
        </w:rPr>
        <w:t xml:space="preserve"> </w:t>
      </w:r>
      <w:r w:rsidR="00EC284C">
        <w:rPr>
          <w:sz w:val="20"/>
          <w:szCs w:val="20"/>
        </w:rPr>
        <w:t>и Бенефициара</w:t>
      </w:r>
      <w:r w:rsidRPr="00804E83">
        <w:rPr>
          <w:sz w:val="20"/>
          <w:szCs w:val="20"/>
        </w:rPr>
        <w:t xml:space="preserve"> путем направления уведомления </w:t>
      </w:r>
      <w:r w:rsidR="00C37B40">
        <w:rPr>
          <w:sz w:val="20"/>
          <w:szCs w:val="20"/>
        </w:rPr>
        <w:t xml:space="preserve">не позднее, чем </w:t>
      </w:r>
      <w:r w:rsidR="00EC284C">
        <w:rPr>
          <w:sz w:val="20"/>
          <w:szCs w:val="20"/>
        </w:rPr>
        <w:t>за 1</w:t>
      </w:r>
      <w:r w:rsidR="00C37B40">
        <w:rPr>
          <w:sz w:val="20"/>
          <w:szCs w:val="20"/>
        </w:rPr>
        <w:t>0</w:t>
      </w:r>
      <w:r w:rsidR="00EC284C">
        <w:rPr>
          <w:sz w:val="20"/>
          <w:szCs w:val="20"/>
        </w:rPr>
        <w:t xml:space="preserve"> (</w:t>
      </w:r>
      <w:r w:rsidR="00C37B40">
        <w:rPr>
          <w:sz w:val="20"/>
          <w:szCs w:val="20"/>
        </w:rPr>
        <w:t>десять</w:t>
      </w:r>
      <w:r w:rsidR="00EC284C">
        <w:rPr>
          <w:sz w:val="20"/>
          <w:szCs w:val="20"/>
        </w:rPr>
        <w:t>)</w:t>
      </w:r>
      <w:r w:rsidR="00C758E6" w:rsidRPr="00804E83">
        <w:rPr>
          <w:sz w:val="20"/>
          <w:szCs w:val="20"/>
        </w:rPr>
        <w:t xml:space="preserve"> </w:t>
      </w:r>
      <w:r w:rsidR="00C37B40">
        <w:rPr>
          <w:sz w:val="20"/>
          <w:szCs w:val="20"/>
        </w:rPr>
        <w:t>календарных</w:t>
      </w:r>
      <w:r w:rsidR="00C37B40" w:rsidRPr="00804E83">
        <w:rPr>
          <w:sz w:val="20"/>
          <w:szCs w:val="20"/>
        </w:rPr>
        <w:t xml:space="preserve"> дн</w:t>
      </w:r>
      <w:r w:rsidR="00C37B40">
        <w:rPr>
          <w:sz w:val="20"/>
          <w:szCs w:val="20"/>
        </w:rPr>
        <w:t>ей</w:t>
      </w:r>
      <w:r w:rsidR="00A64521">
        <w:rPr>
          <w:sz w:val="20"/>
          <w:szCs w:val="20"/>
        </w:rPr>
        <w:t xml:space="preserve"> </w:t>
      </w:r>
      <w:r w:rsidR="00C37B40">
        <w:rPr>
          <w:sz w:val="20"/>
          <w:szCs w:val="20"/>
        </w:rPr>
        <w:t>до</w:t>
      </w:r>
      <w:r w:rsidRPr="00804E83">
        <w:rPr>
          <w:sz w:val="20"/>
          <w:szCs w:val="20"/>
        </w:rPr>
        <w:t xml:space="preserve"> изменения реквизитов Счета, </w:t>
      </w:r>
      <w:r w:rsidR="00A64521">
        <w:rPr>
          <w:sz w:val="20"/>
          <w:szCs w:val="20"/>
        </w:rPr>
        <w:t xml:space="preserve">на адрес электронной почты, указанный в разделе 8 настоящего Договора и/или предоставленный Клиентом в соответствии с п. 1.1 настоящего Договора (при его отсутствии уведомление осуществляется </w:t>
      </w:r>
      <w:r w:rsidRPr="00804E83">
        <w:rPr>
          <w:sz w:val="20"/>
          <w:szCs w:val="20"/>
        </w:rPr>
        <w:t>по адресу</w:t>
      </w:r>
      <w:r w:rsidR="00A64521">
        <w:rPr>
          <w:sz w:val="20"/>
          <w:szCs w:val="20"/>
        </w:rPr>
        <w:t xml:space="preserve"> местонахождения</w:t>
      </w:r>
      <w:r w:rsidRPr="00804E83">
        <w:rPr>
          <w:sz w:val="20"/>
          <w:szCs w:val="20"/>
        </w:rPr>
        <w:t>, указанному в разделе 8 настоящего Договора</w:t>
      </w:r>
      <w:r w:rsidR="00A64521">
        <w:rPr>
          <w:sz w:val="20"/>
          <w:szCs w:val="20"/>
        </w:rPr>
        <w:t xml:space="preserve"> и/или предоставленному Клиентом в соответствии с п. 1.1 настоящего Договора</w:t>
      </w:r>
      <w:r w:rsidR="00422438">
        <w:rPr>
          <w:sz w:val="20"/>
          <w:szCs w:val="20"/>
        </w:rPr>
        <w:t>)</w:t>
      </w:r>
      <w:r w:rsidR="00A64521">
        <w:rPr>
          <w:sz w:val="20"/>
          <w:szCs w:val="20"/>
        </w:rPr>
        <w:t>,</w:t>
      </w:r>
      <w:r w:rsidR="00EF785A" w:rsidRPr="00804E83">
        <w:rPr>
          <w:sz w:val="20"/>
          <w:szCs w:val="20"/>
        </w:rPr>
        <w:t xml:space="preserve"> либо по </w:t>
      </w:r>
      <w:r w:rsidR="00282A6A">
        <w:rPr>
          <w:sz w:val="20"/>
          <w:szCs w:val="20"/>
        </w:rPr>
        <w:t>Системе ДБО</w:t>
      </w:r>
      <w:r w:rsidR="00A64521">
        <w:rPr>
          <w:sz w:val="20"/>
          <w:szCs w:val="20"/>
        </w:rPr>
        <w:t xml:space="preserve"> (в случае если Клиент/Бенефициар обслуживаются в Банке с использованием Системы ДБО)</w:t>
      </w:r>
      <w:r w:rsidRPr="00804E83">
        <w:rPr>
          <w:sz w:val="20"/>
          <w:szCs w:val="20"/>
        </w:rPr>
        <w:t xml:space="preserve">. </w:t>
      </w:r>
    </w:p>
    <w:p w14:paraId="5768A73A" w14:textId="317F6871" w:rsidR="00F424DE" w:rsidRDefault="00112F65" w:rsidP="00804E83">
      <w:pPr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4.1.</w:t>
      </w:r>
      <w:r w:rsidR="00677CDE" w:rsidRPr="00804E83">
        <w:rPr>
          <w:sz w:val="20"/>
          <w:szCs w:val="20"/>
        </w:rPr>
        <w:t>5</w:t>
      </w:r>
      <w:r w:rsidRPr="00804E83">
        <w:rPr>
          <w:sz w:val="20"/>
          <w:szCs w:val="20"/>
        </w:rPr>
        <w:t xml:space="preserve">. </w:t>
      </w:r>
      <w:r w:rsidR="00367F32" w:rsidRPr="00804E83">
        <w:rPr>
          <w:sz w:val="20"/>
          <w:szCs w:val="20"/>
        </w:rPr>
        <w:t xml:space="preserve">Запрашивать документы и информацию, необходимые в соответствии с требованиями законодательства Российской Федерации, в том числе в области противодействия легализации (отмыванию) доходов, полученных преступным путем, </w:t>
      </w:r>
      <w:r w:rsidR="001D7F6A" w:rsidRPr="00804E83">
        <w:rPr>
          <w:sz w:val="20"/>
          <w:szCs w:val="20"/>
        </w:rPr>
        <w:t>финансировани</w:t>
      </w:r>
      <w:r w:rsidR="001D7F6A">
        <w:rPr>
          <w:sz w:val="20"/>
          <w:szCs w:val="20"/>
        </w:rPr>
        <w:t>я</w:t>
      </w:r>
      <w:r w:rsidR="001D7F6A" w:rsidRPr="00804E83">
        <w:rPr>
          <w:sz w:val="20"/>
          <w:szCs w:val="20"/>
        </w:rPr>
        <w:t xml:space="preserve"> </w:t>
      </w:r>
      <w:r w:rsidR="00367F32" w:rsidRPr="00804E83">
        <w:rPr>
          <w:sz w:val="20"/>
          <w:szCs w:val="20"/>
        </w:rPr>
        <w:t>терроризма</w:t>
      </w:r>
      <w:r w:rsidR="001D7F6A">
        <w:rPr>
          <w:sz w:val="20"/>
          <w:szCs w:val="20"/>
        </w:rPr>
        <w:t xml:space="preserve"> и финансирования распространения оружия массового уничтожения</w:t>
      </w:r>
      <w:r w:rsidR="00367F32" w:rsidRPr="00804E83">
        <w:rPr>
          <w:sz w:val="20"/>
          <w:szCs w:val="20"/>
        </w:rPr>
        <w:t xml:space="preserve">. </w:t>
      </w:r>
    </w:p>
    <w:p w14:paraId="28CB1D40" w14:textId="1C2B70B3" w:rsidR="00BE3665" w:rsidRPr="00EF5E21" w:rsidRDefault="00F424DE" w:rsidP="00EF5E21">
      <w:pPr>
        <w:pStyle w:val="30"/>
        <w:tabs>
          <w:tab w:val="left" w:pos="0"/>
          <w:tab w:val="left" w:pos="426"/>
          <w:tab w:val="left" w:pos="709"/>
        </w:tabs>
        <w:spacing w:before="120"/>
        <w:ind w:firstLine="0"/>
        <w:rPr>
          <w:szCs w:val="20"/>
        </w:rPr>
      </w:pPr>
      <w:r>
        <w:rPr>
          <w:szCs w:val="20"/>
        </w:rPr>
        <w:t xml:space="preserve">4.1.6. </w:t>
      </w:r>
      <w:r w:rsidR="00BE3665" w:rsidRPr="00EF5E21">
        <w:rPr>
          <w:szCs w:val="20"/>
        </w:rPr>
        <w:t>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 (далее – Федеральный закон №115-ФЗ) приостановить операцию по Счету Клиента, за исключением операций по зачислению денежных средств, поступивших на Счет Клиента, на 5 (Пять) рабочих дней со дня, когда распоряжение Клиента о ее осуществлении должно быть выполнено в соответствии с действующим законодательством Российской Федерации.</w:t>
      </w:r>
    </w:p>
    <w:p w14:paraId="238D2AF4" w14:textId="5DDE1171" w:rsidR="00881810" w:rsidRDefault="00BE3665" w:rsidP="00696417">
      <w:pPr>
        <w:spacing w:before="100"/>
        <w:ind w:firstLine="567"/>
        <w:jc w:val="both"/>
        <w:rPr>
          <w:sz w:val="20"/>
          <w:szCs w:val="20"/>
        </w:rPr>
      </w:pPr>
      <w:r w:rsidRPr="00EF5E21">
        <w:rPr>
          <w:sz w:val="20"/>
          <w:szCs w:val="20"/>
        </w:rPr>
        <w:t>Отказать в выполнении распоряжения Клиента о совершении операции, за исключением операций по зачислению денежных средств, поступивших на счет Клиента, по которой не представлены документы, необходимые для фиксирования информации в соответствии с Федеральным законом №115-ФЗ, а также в случае, если в результате реализации правил внутреннего контроля у работников Банка возникают подозрения, что операция совершается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а также при нарушении требований Банка России по оформлению расчетных документов</w:t>
      </w:r>
      <w:r w:rsidR="00D46519">
        <w:rPr>
          <w:sz w:val="20"/>
          <w:szCs w:val="20"/>
        </w:rPr>
        <w:t>, в том числе при отсутствии подписей и документов, предусмотренных п. 3.1.3.1 настоящего Договора</w:t>
      </w:r>
      <w:r w:rsidR="00AB50F9" w:rsidRPr="00804E83">
        <w:rPr>
          <w:sz w:val="20"/>
          <w:szCs w:val="20"/>
        </w:rPr>
        <w:t>.</w:t>
      </w:r>
    </w:p>
    <w:p w14:paraId="646315F5" w14:textId="6D2D030D" w:rsidR="00696417" w:rsidRDefault="00D85D1A" w:rsidP="00696417">
      <w:pPr>
        <w:pStyle w:val="30"/>
        <w:tabs>
          <w:tab w:val="left" w:pos="0"/>
          <w:tab w:val="left" w:pos="426"/>
          <w:tab w:val="left" w:pos="709"/>
        </w:tabs>
        <w:spacing w:before="100"/>
        <w:ind w:firstLine="0"/>
        <w:rPr>
          <w:szCs w:val="20"/>
        </w:rPr>
      </w:pPr>
      <w:r>
        <w:rPr>
          <w:szCs w:val="20"/>
        </w:rPr>
        <w:lastRenderedPageBreak/>
        <w:t xml:space="preserve">4.1.7. </w:t>
      </w:r>
      <w:r w:rsidR="00696417" w:rsidRPr="00696417">
        <w:rPr>
          <w:szCs w:val="20"/>
        </w:rPr>
        <w:t>Отказать Клиенту в приеме расчетных документов, оформленных в период, когда согласно имеющимся в распоряжении Банка документам</w:t>
      </w:r>
      <w:r w:rsidR="00696417">
        <w:rPr>
          <w:szCs w:val="20"/>
        </w:rPr>
        <w:t xml:space="preserve"> (информации)</w:t>
      </w:r>
      <w:r w:rsidR="00696417" w:rsidRPr="00696417">
        <w:rPr>
          <w:szCs w:val="20"/>
        </w:rPr>
        <w:t xml:space="preserve"> функционируют одновременно два и более органа управления Клиента</w:t>
      </w:r>
      <w:r w:rsidR="00696417">
        <w:rPr>
          <w:szCs w:val="20"/>
        </w:rPr>
        <w:t>/Бенефициара</w:t>
      </w:r>
      <w:r w:rsidR="00696417" w:rsidRPr="00696417">
        <w:rPr>
          <w:szCs w:val="20"/>
        </w:rPr>
        <w:t>, оспаривающих правоспособность или законность действий друг друга, в том числе при наличии корпоративного конфликта. При устранении Клиентом</w:t>
      </w:r>
      <w:r w:rsidR="00696417">
        <w:rPr>
          <w:szCs w:val="20"/>
        </w:rPr>
        <w:t>/Бенефициаром</w:t>
      </w:r>
      <w:r w:rsidR="00696417" w:rsidRPr="00696417">
        <w:rPr>
          <w:szCs w:val="20"/>
        </w:rPr>
        <w:t xml:space="preserve"> указанных разногласий (с помощью судебных или внесудебных процедур) прием расчетных и кассовых документов осуществляется Банком в общем порядке</w:t>
      </w:r>
      <w:r w:rsidR="00696417">
        <w:rPr>
          <w:szCs w:val="20"/>
        </w:rPr>
        <w:t>.</w:t>
      </w:r>
    </w:p>
    <w:p w14:paraId="727F4FB1" w14:textId="25D4CE4A" w:rsidR="00D85D1A" w:rsidRPr="00D85D1A" w:rsidRDefault="00696417" w:rsidP="008C4707">
      <w:pPr>
        <w:pStyle w:val="30"/>
        <w:tabs>
          <w:tab w:val="left" w:pos="0"/>
          <w:tab w:val="left" w:pos="426"/>
          <w:tab w:val="left" w:pos="709"/>
        </w:tabs>
        <w:spacing w:before="100" w:after="120"/>
        <w:ind w:firstLine="0"/>
        <w:rPr>
          <w:szCs w:val="20"/>
        </w:rPr>
      </w:pPr>
      <w:r>
        <w:rPr>
          <w:szCs w:val="20"/>
        </w:rPr>
        <w:t xml:space="preserve">4.1.8. </w:t>
      </w:r>
      <w:r w:rsidR="00D85D1A" w:rsidRPr="00D85D1A">
        <w:rPr>
          <w:szCs w:val="20"/>
        </w:rPr>
        <w:t>Расторгнуть Договор в случае принятия в течение календарного года 2 (двух) и более решений об отказе в выполнении распоряжения Клиента о совершении операции в соответствии с действующим законодательством Российской Федерации.</w:t>
      </w:r>
    </w:p>
    <w:p w14:paraId="2B4FFA63" w14:textId="47350CC8" w:rsidR="00D85D1A" w:rsidRDefault="00D85D1A" w:rsidP="001207D5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85D1A">
        <w:rPr>
          <w:sz w:val="20"/>
          <w:szCs w:val="20"/>
        </w:rPr>
        <w:t>Расторжение Договора в соответствии с настоящим пунктом не является основанием для возникновения гражданско-правовой ответственности Банка за совершение соответствующих действий.</w:t>
      </w:r>
    </w:p>
    <w:p w14:paraId="79B5A249" w14:textId="0787C02E" w:rsidR="00881810" w:rsidRPr="00804E83" w:rsidRDefault="00881810" w:rsidP="00317882">
      <w:pPr>
        <w:tabs>
          <w:tab w:val="left" w:pos="6146"/>
        </w:tabs>
        <w:spacing w:before="120"/>
        <w:ind w:right="-85"/>
        <w:jc w:val="both"/>
        <w:rPr>
          <w:sz w:val="20"/>
          <w:szCs w:val="20"/>
        </w:rPr>
      </w:pPr>
      <w:r w:rsidRPr="00804E83">
        <w:rPr>
          <w:b/>
          <w:sz w:val="20"/>
          <w:szCs w:val="20"/>
        </w:rPr>
        <w:t>4.2. К</w:t>
      </w:r>
      <w:r w:rsidR="00313A39">
        <w:rPr>
          <w:b/>
          <w:sz w:val="20"/>
          <w:szCs w:val="20"/>
        </w:rPr>
        <w:t>лиент</w:t>
      </w:r>
      <w:r w:rsidRPr="00804E83">
        <w:rPr>
          <w:b/>
          <w:sz w:val="20"/>
          <w:szCs w:val="20"/>
        </w:rPr>
        <w:t xml:space="preserve"> имеет право: </w:t>
      </w:r>
      <w:r w:rsidR="008F403E">
        <w:rPr>
          <w:b/>
          <w:sz w:val="20"/>
          <w:szCs w:val="20"/>
        </w:rPr>
        <w:tab/>
      </w:r>
    </w:p>
    <w:p w14:paraId="481FCDF2" w14:textId="6FD2AE59" w:rsidR="003538FE" w:rsidRPr="00804E83" w:rsidRDefault="00881810" w:rsidP="00804E83">
      <w:pPr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4.2.1</w:t>
      </w:r>
      <w:r w:rsidR="00B7122E" w:rsidRPr="00804E83">
        <w:rPr>
          <w:sz w:val="20"/>
          <w:szCs w:val="20"/>
        </w:rPr>
        <w:t xml:space="preserve">. </w:t>
      </w:r>
      <w:r w:rsidR="0011462C" w:rsidRPr="00804E83">
        <w:rPr>
          <w:sz w:val="20"/>
          <w:szCs w:val="20"/>
        </w:rPr>
        <w:t xml:space="preserve">Получать консультации и направлять </w:t>
      </w:r>
      <w:r w:rsidRPr="00804E83">
        <w:rPr>
          <w:sz w:val="20"/>
          <w:szCs w:val="20"/>
        </w:rPr>
        <w:t>письменные запросы в Б</w:t>
      </w:r>
      <w:r w:rsidR="00BE3665">
        <w:rPr>
          <w:sz w:val="20"/>
          <w:szCs w:val="20"/>
        </w:rPr>
        <w:t>анк</w:t>
      </w:r>
      <w:r w:rsidRPr="00804E83">
        <w:rPr>
          <w:sz w:val="20"/>
          <w:szCs w:val="20"/>
        </w:rPr>
        <w:t xml:space="preserve"> по вопросам</w:t>
      </w:r>
      <w:r w:rsidR="001F72F1" w:rsidRPr="00804E83">
        <w:rPr>
          <w:sz w:val="20"/>
          <w:szCs w:val="20"/>
        </w:rPr>
        <w:t>, связанным с исполнением Договора</w:t>
      </w:r>
      <w:r w:rsidRPr="00804E83">
        <w:rPr>
          <w:sz w:val="20"/>
          <w:szCs w:val="20"/>
        </w:rPr>
        <w:t>.</w:t>
      </w:r>
    </w:p>
    <w:p w14:paraId="072C8779" w14:textId="0FC86EBA" w:rsidR="0011462C" w:rsidRPr="00804E83" w:rsidRDefault="003538FE" w:rsidP="00804E83">
      <w:pPr>
        <w:spacing w:before="100"/>
        <w:ind w:right="-85"/>
        <w:jc w:val="both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4.3. Б</w:t>
      </w:r>
      <w:r w:rsidR="00313A39">
        <w:rPr>
          <w:b/>
          <w:sz w:val="20"/>
          <w:szCs w:val="20"/>
        </w:rPr>
        <w:t>енефициар</w:t>
      </w:r>
      <w:r w:rsidRPr="00804E83">
        <w:rPr>
          <w:b/>
          <w:sz w:val="20"/>
          <w:szCs w:val="20"/>
        </w:rPr>
        <w:t xml:space="preserve"> имеет право</w:t>
      </w:r>
      <w:r w:rsidR="00AD709C" w:rsidRPr="00804E83">
        <w:rPr>
          <w:rStyle w:val="ab"/>
          <w:sz w:val="20"/>
          <w:szCs w:val="20"/>
        </w:rPr>
        <w:footnoteReference w:id="9"/>
      </w:r>
      <w:r w:rsidRPr="00804E83">
        <w:rPr>
          <w:b/>
          <w:sz w:val="20"/>
          <w:szCs w:val="20"/>
        </w:rPr>
        <w:t>:</w:t>
      </w:r>
      <w:r w:rsidR="0015528C" w:rsidRPr="00804E83">
        <w:rPr>
          <w:rStyle w:val="ab"/>
          <w:sz w:val="20"/>
          <w:szCs w:val="20"/>
        </w:rPr>
        <w:t xml:space="preserve"> </w:t>
      </w:r>
    </w:p>
    <w:p w14:paraId="5255D62B" w14:textId="3B0E8F57" w:rsidR="003538FE" w:rsidRDefault="003538FE" w:rsidP="00804E83">
      <w:pPr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4.3.</w:t>
      </w:r>
      <w:r w:rsidR="0015528C" w:rsidRPr="00804E83">
        <w:rPr>
          <w:sz w:val="20"/>
          <w:szCs w:val="20"/>
        </w:rPr>
        <w:t>1.</w:t>
      </w:r>
      <w:r w:rsidRPr="00804E83">
        <w:rPr>
          <w:sz w:val="20"/>
          <w:szCs w:val="20"/>
        </w:rPr>
        <w:t xml:space="preserve"> Требовать от Б</w:t>
      </w:r>
      <w:r w:rsidR="00BE3665">
        <w:rPr>
          <w:sz w:val="20"/>
          <w:szCs w:val="20"/>
        </w:rPr>
        <w:t>анка</w:t>
      </w:r>
      <w:r w:rsidRPr="00804E83">
        <w:rPr>
          <w:sz w:val="20"/>
          <w:szCs w:val="20"/>
        </w:rPr>
        <w:t xml:space="preserve"> предоставление сведений, составляющих банковскую тайну</w:t>
      </w:r>
      <w:r w:rsidR="00180435" w:rsidRPr="00804E83">
        <w:rPr>
          <w:sz w:val="20"/>
          <w:szCs w:val="20"/>
        </w:rPr>
        <w:t xml:space="preserve"> по Договору</w:t>
      </w:r>
      <w:r w:rsidR="00B25FC2" w:rsidRPr="00804E83">
        <w:rPr>
          <w:sz w:val="20"/>
          <w:szCs w:val="20"/>
        </w:rPr>
        <w:t>.</w:t>
      </w:r>
    </w:p>
    <w:p w14:paraId="389DCAD5" w14:textId="115286BB" w:rsidR="00AD709C" w:rsidRDefault="00AD709C" w:rsidP="00804E83">
      <w:pPr>
        <w:spacing w:before="100"/>
        <w:ind w:right="-85"/>
        <w:jc w:val="both"/>
        <w:rPr>
          <w:sz w:val="20"/>
          <w:szCs w:val="20"/>
        </w:rPr>
      </w:pPr>
      <w:r>
        <w:rPr>
          <w:sz w:val="20"/>
          <w:szCs w:val="20"/>
        </w:rPr>
        <w:t>4.3.2. Получать</w:t>
      </w:r>
      <w:r w:rsidR="008F403E">
        <w:rPr>
          <w:sz w:val="20"/>
          <w:szCs w:val="20"/>
        </w:rPr>
        <w:t xml:space="preserve"> от Банка информацию о планируемых изменениях Договора. Информирование Бенефициара осуществляется путем направления письма на адрес электронной почты, указанной в разделе 8 настоящего Договора, (при его отсутствии информирование осуществляется по адресу местонахождения, указанному в разделе 8</w:t>
      </w:r>
      <w:r w:rsidR="00AE0522">
        <w:rPr>
          <w:sz w:val="20"/>
          <w:szCs w:val="20"/>
        </w:rPr>
        <w:t xml:space="preserve"> настоящего Договора) и/или по Системе ДБО (в случае если Бенефициар обслуживается в Банке по Системе ДБО).</w:t>
      </w:r>
    </w:p>
    <w:p w14:paraId="420605B7" w14:textId="3C90874D" w:rsidR="00881810" w:rsidRPr="00804E83" w:rsidRDefault="00881810" w:rsidP="001F77F0">
      <w:pPr>
        <w:pStyle w:val="af4"/>
        <w:numPr>
          <w:ilvl w:val="0"/>
          <w:numId w:val="14"/>
        </w:numPr>
        <w:tabs>
          <w:tab w:val="left" w:pos="4111"/>
        </w:tabs>
        <w:spacing w:before="120" w:after="120"/>
        <w:ind w:right="-85"/>
        <w:jc w:val="center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ФИНАНСОВЫЕ ВЗАИМООТНОШЕНИЯ</w:t>
      </w:r>
    </w:p>
    <w:p w14:paraId="7C160C01" w14:textId="302DC83D" w:rsidR="00881810" w:rsidRPr="00804E83" w:rsidRDefault="00881810" w:rsidP="00804E83">
      <w:pPr>
        <w:tabs>
          <w:tab w:val="left" w:pos="54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5.1. За услуги по открытию, обслуживанию Счета и совершению операций с денежными средствами</w:t>
      </w:r>
      <w:r w:rsidR="00B72952">
        <w:rPr>
          <w:sz w:val="20"/>
          <w:szCs w:val="20"/>
        </w:rPr>
        <w:t xml:space="preserve">, находящимися на </w:t>
      </w:r>
      <w:r w:rsidR="005B51CF">
        <w:rPr>
          <w:sz w:val="20"/>
          <w:szCs w:val="20"/>
        </w:rPr>
        <w:t>С</w:t>
      </w:r>
      <w:r w:rsidR="00B72952">
        <w:rPr>
          <w:sz w:val="20"/>
          <w:szCs w:val="20"/>
        </w:rPr>
        <w:t>чете</w:t>
      </w:r>
      <w:r w:rsidR="005B51CF">
        <w:rPr>
          <w:sz w:val="20"/>
          <w:szCs w:val="20"/>
        </w:rPr>
        <w:t>,</w:t>
      </w:r>
      <w:r w:rsidRPr="00804E83">
        <w:rPr>
          <w:sz w:val="20"/>
          <w:szCs w:val="20"/>
        </w:rPr>
        <w:t xml:space="preserve"> К</w:t>
      </w:r>
      <w:r w:rsidR="00F424DE" w:rsidRPr="00804E83">
        <w:rPr>
          <w:sz w:val="20"/>
          <w:szCs w:val="20"/>
        </w:rPr>
        <w:t>лиента</w:t>
      </w:r>
      <w:r w:rsidRPr="00804E83">
        <w:rPr>
          <w:sz w:val="20"/>
          <w:szCs w:val="20"/>
        </w:rPr>
        <w:t xml:space="preserve"> Б</w:t>
      </w:r>
      <w:r w:rsidR="00F424DE" w:rsidRPr="00804E83">
        <w:rPr>
          <w:sz w:val="20"/>
          <w:szCs w:val="20"/>
        </w:rPr>
        <w:t xml:space="preserve">анк </w:t>
      </w:r>
      <w:r w:rsidRPr="00804E83">
        <w:rPr>
          <w:sz w:val="20"/>
          <w:szCs w:val="20"/>
        </w:rPr>
        <w:t xml:space="preserve">взимает вознаграждение в </w:t>
      </w:r>
      <w:r w:rsidR="003F05B3" w:rsidRPr="00804E83">
        <w:rPr>
          <w:sz w:val="20"/>
          <w:szCs w:val="20"/>
        </w:rPr>
        <w:t>размере и на условиях, установленных Б</w:t>
      </w:r>
      <w:r w:rsidR="00F424DE" w:rsidRPr="00804E83">
        <w:rPr>
          <w:sz w:val="20"/>
          <w:szCs w:val="20"/>
        </w:rPr>
        <w:t>анком</w:t>
      </w:r>
      <w:r w:rsidR="002C1D6C" w:rsidRPr="00804E83">
        <w:rPr>
          <w:sz w:val="20"/>
          <w:szCs w:val="20"/>
        </w:rPr>
        <w:t xml:space="preserve"> на дату проведения операции</w:t>
      </w:r>
      <w:r w:rsidR="00313A39">
        <w:rPr>
          <w:sz w:val="20"/>
          <w:szCs w:val="20"/>
        </w:rPr>
        <w:t xml:space="preserve"> в соответствии с Тарифами</w:t>
      </w:r>
      <w:r w:rsidRPr="00804E83">
        <w:rPr>
          <w:sz w:val="20"/>
          <w:szCs w:val="20"/>
        </w:rPr>
        <w:t xml:space="preserve">. </w:t>
      </w:r>
    </w:p>
    <w:p w14:paraId="74D769FC" w14:textId="4BCAAEF7" w:rsidR="00827115" w:rsidRPr="00804E83" w:rsidRDefault="006A3B04" w:rsidP="00804E83">
      <w:pPr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 xml:space="preserve">5.2. </w:t>
      </w:r>
      <w:r w:rsidR="00BE3665">
        <w:rPr>
          <w:sz w:val="20"/>
          <w:szCs w:val="20"/>
        </w:rPr>
        <w:t xml:space="preserve">Банк вправе изменять и дополнять в одностороннем порядке </w:t>
      </w:r>
      <w:r w:rsidR="00BE3665" w:rsidRPr="00804E83">
        <w:rPr>
          <w:sz w:val="20"/>
          <w:szCs w:val="20"/>
        </w:rPr>
        <w:t>Тариф</w:t>
      </w:r>
      <w:r w:rsidR="00BE3665">
        <w:rPr>
          <w:sz w:val="20"/>
          <w:szCs w:val="20"/>
        </w:rPr>
        <w:t>ы</w:t>
      </w:r>
      <w:r w:rsidR="00827115" w:rsidRPr="00804E83">
        <w:rPr>
          <w:sz w:val="20"/>
          <w:szCs w:val="20"/>
        </w:rPr>
        <w:t>,</w:t>
      </w:r>
      <w:r w:rsidR="00BE3665">
        <w:rPr>
          <w:sz w:val="20"/>
          <w:szCs w:val="20"/>
        </w:rPr>
        <w:t xml:space="preserve"> за исключением случаев, когда одностороннее изменение Банком Тарифов запрещено законодательством Российской Федерации</w:t>
      </w:r>
      <w:r w:rsidR="00827115" w:rsidRPr="00804E83">
        <w:rPr>
          <w:sz w:val="20"/>
          <w:szCs w:val="20"/>
        </w:rPr>
        <w:t xml:space="preserve">.  </w:t>
      </w:r>
    </w:p>
    <w:p w14:paraId="47D10E8B" w14:textId="604D70E5" w:rsidR="00915BCC" w:rsidRPr="00915BCC" w:rsidRDefault="006A3B04" w:rsidP="00EF5E21">
      <w:pPr>
        <w:pStyle w:val="30"/>
        <w:tabs>
          <w:tab w:val="left" w:pos="142"/>
          <w:tab w:val="left" w:pos="426"/>
        </w:tabs>
        <w:spacing w:before="120" w:after="120"/>
        <w:ind w:firstLine="0"/>
      </w:pPr>
      <w:r w:rsidRPr="00804E83">
        <w:rPr>
          <w:szCs w:val="20"/>
        </w:rPr>
        <w:t>5.2</w:t>
      </w:r>
      <w:r w:rsidR="00827115" w:rsidRPr="00804E83">
        <w:rPr>
          <w:szCs w:val="20"/>
        </w:rPr>
        <w:t xml:space="preserve">.1. </w:t>
      </w:r>
      <w:r w:rsidR="00684BF4" w:rsidRPr="00684BF4">
        <w:rPr>
          <w:szCs w:val="20"/>
        </w:rPr>
        <w:t>Банк с целью ознакомления Клиент</w:t>
      </w:r>
      <w:r w:rsidR="0029418D">
        <w:rPr>
          <w:szCs w:val="20"/>
        </w:rPr>
        <w:t xml:space="preserve">а, </w:t>
      </w:r>
      <w:r w:rsidR="00CF6FB9">
        <w:rPr>
          <w:szCs w:val="20"/>
        </w:rPr>
        <w:t>Бенефициара</w:t>
      </w:r>
      <w:r w:rsidR="00684BF4" w:rsidRPr="00684BF4">
        <w:rPr>
          <w:szCs w:val="20"/>
        </w:rPr>
        <w:t xml:space="preserve"> </w:t>
      </w:r>
      <w:r w:rsidR="00684BF4">
        <w:rPr>
          <w:szCs w:val="20"/>
          <w:lang w:val="en-US"/>
        </w:rPr>
        <w:t>c</w:t>
      </w:r>
      <w:r w:rsidR="00684BF4" w:rsidRPr="00684BF4">
        <w:rPr>
          <w:szCs w:val="20"/>
        </w:rPr>
        <w:t xml:space="preserve"> Тарифами, изменениями и/или дополнениями, вносимыми в Тарифы, размещает их путем опубликования информации на </w:t>
      </w:r>
      <w:r w:rsidR="00FC29DC">
        <w:rPr>
          <w:szCs w:val="20"/>
        </w:rPr>
        <w:t>С</w:t>
      </w:r>
      <w:r w:rsidR="00FC29DC" w:rsidRPr="00684BF4">
        <w:rPr>
          <w:szCs w:val="20"/>
        </w:rPr>
        <w:t xml:space="preserve">айте </w:t>
      </w:r>
      <w:r w:rsidR="00684BF4" w:rsidRPr="00684BF4">
        <w:rPr>
          <w:szCs w:val="20"/>
        </w:rPr>
        <w:t>Банка</w:t>
      </w:r>
      <w:r w:rsidR="003A2BF2">
        <w:rPr>
          <w:szCs w:val="20"/>
        </w:rPr>
        <w:t xml:space="preserve">, не </w:t>
      </w:r>
      <w:r w:rsidR="003A2BF2" w:rsidRPr="003A2BF2">
        <w:rPr>
          <w:szCs w:val="20"/>
        </w:rPr>
        <w:t>позднее чем за 10 (Десять) календарных дней до даты введения в действие новых Тарифов Банка</w:t>
      </w:r>
      <w:r w:rsidR="00684BF4" w:rsidRPr="003A2BF2">
        <w:rPr>
          <w:szCs w:val="20"/>
        </w:rPr>
        <w:t>.</w:t>
      </w:r>
    </w:p>
    <w:p w14:paraId="3F0879C2" w14:textId="3DA8E415" w:rsidR="00915BCC" w:rsidRPr="00915BCC" w:rsidRDefault="0029418D" w:rsidP="0029418D">
      <w:pPr>
        <w:pStyle w:val="30"/>
        <w:tabs>
          <w:tab w:val="left" w:pos="142"/>
          <w:tab w:val="left" w:pos="426"/>
        </w:tabs>
        <w:spacing w:before="120" w:after="100"/>
        <w:ind w:firstLine="0"/>
        <w:rPr>
          <w:szCs w:val="20"/>
        </w:rPr>
      </w:pPr>
      <w:r>
        <w:rPr>
          <w:szCs w:val="20"/>
        </w:rPr>
        <w:t xml:space="preserve">5.3. </w:t>
      </w:r>
      <w:r w:rsidR="00915BCC" w:rsidRPr="00915BCC">
        <w:rPr>
          <w:szCs w:val="20"/>
        </w:rPr>
        <w:t xml:space="preserve">Перечень, стоимость и порядок оплаты услуг и расходов Банка определяются Тарифами, являющимися неотъемлемой частью настоящего Договора, действующими на момент оказания Банком услуги. </w:t>
      </w:r>
      <w:proofErr w:type="spellStart"/>
      <w:r w:rsidR="00915BCC" w:rsidRPr="00915BCC">
        <w:rPr>
          <w:szCs w:val="20"/>
        </w:rPr>
        <w:t>Нетарифицированные</w:t>
      </w:r>
      <w:proofErr w:type="spellEnd"/>
      <w:r w:rsidR="00915BCC" w:rsidRPr="00915BCC">
        <w:rPr>
          <w:szCs w:val="20"/>
        </w:rPr>
        <w:t xml:space="preserve"> расходы Банка, связанные с расчетно-кассовым обслуживанием Клиента, возмещаются Клиентом при условии их документального подтверждения Банком.</w:t>
      </w:r>
    </w:p>
    <w:p w14:paraId="4333DBEC" w14:textId="77777777" w:rsidR="00915BCC" w:rsidRPr="00915BCC" w:rsidRDefault="00915BCC" w:rsidP="00C93420">
      <w:pPr>
        <w:pStyle w:val="30"/>
        <w:tabs>
          <w:tab w:val="left" w:pos="142"/>
          <w:tab w:val="left" w:pos="426"/>
        </w:tabs>
        <w:spacing w:after="100"/>
        <w:ind w:firstLine="425"/>
        <w:rPr>
          <w:szCs w:val="20"/>
        </w:rPr>
      </w:pPr>
      <w:r w:rsidRPr="00915BCC">
        <w:rPr>
          <w:szCs w:val="20"/>
        </w:rPr>
        <w:t xml:space="preserve">Если иное не установлено соглашениями Сторон, оплата банковских услуг и расходов Банка (комиссионное вознаграждение Банка), а также списание сумм задолженности Клиента перед Банком, возникающих из настоящего Договора, осуществляется в валюте Счета путем списания Банком денежных средств со Счета Клиента без дополнительного распоряжения Клиента, либо с любого расчетного счета Клиента, открытого в Банке, в том числе в валюте, отличной от валюты Счета (заранее данный Клиентом акцепт). </w:t>
      </w:r>
    </w:p>
    <w:p w14:paraId="0B772FD6" w14:textId="5F79AB2A" w:rsidR="00915BCC" w:rsidRDefault="00915BCC" w:rsidP="00C93420">
      <w:pPr>
        <w:ind w:right="-85"/>
        <w:jc w:val="both"/>
        <w:rPr>
          <w:sz w:val="20"/>
          <w:szCs w:val="20"/>
        </w:rPr>
      </w:pPr>
      <w:r w:rsidRPr="00EF5E21">
        <w:rPr>
          <w:sz w:val="20"/>
          <w:szCs w:val="20"/>
        </w:rPr>
        <w:t>5.4.</w:t>
      </w:r>
      <w:r>
        <w:t xml:space="preserve"> </w:t>
      </w:r>
      <w:r w:rsidRPr="00EF5E21">
        <w:rPr>
          <w:sz w:val="20"/>
          <w:szCs w:val="20"/>
        </w:rPr>
        <w:t>Банк не выплачивает Клиенту проценты на остаток денежных средств, находящихся на Счете, а также проценты за пользование денежными средствами, находящимися на Счете Клиента, если иное не установлено соглашением Сторон и/или действующими Тарифами Банка</w:t>
      </w:r>
      <w:r w:rsidR="00904C57">
        <w:rPr>
          <w:sz w:val="20"/>
          <w:szCs w:val="20"/>
        </w:rPr>
        <w:t>.</w:t>
      </w:r>
    </w:p>
    <w:p w14:paraId="74A8C443" w14:textId="55E994B1" w:rsidR="001A7352" w:rsidRDefault="001A7352" w:rsidP="00804E83">
      <w:pPr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5.</w:t>
      </w:r>
      <w:r w:rsidR="00677CDE" w:rsidRPr="00804E83">
        <w:rPr>
          <w:sz w:val="20"/>
          <w:szCs w:val="20"/>
        </w:rPr>
        <w:t>6</w:t>
      </w:r>
      <w:r w:rsidRPr="00804E83">
        <w:rPr>
          <w:sz w:val="20"/>
          <w:szCs w:val="20"/>
        </w:rPr>
        <w:t>. Согласие (акцепт) К</w:t>
      </w:r>
      <w:r w:rsidR="00066E38">
        <w:rPr>
          <w:sz w:val="20"/>
          <w:szCs w:val="20"/>
        </w:rPr>
        <w:t>лиента</w:t>
      </w:r>
      <w:r w:rsidR="007F6095">
        <w:rPr>
          <w:sz w:val="20"/>
          <w:szCs w:val="20"/>
        </w:rPr>
        <w:t xml:space="preserve"> и Бенефициар</w:t>
      </w:r>
      <w:r w:rsidR="008D6AA5">
        <w:rPr>
          <w:sz w:val="20"/>
          <w:szCs w:val="20"/>
        </w:rPr>
        <w:t>а</w:t>
      </w:r>
      <w:r w:rsidR="00EE49E9">
        <w:rPr>
          <w:rStyle w:val="ab"/>
          <w:sz w:val="20"/>
          <w:szCs w:val="20"/>
        </w:rPr>
        <w:footnoteReference w:id="10"/>
      </w:r>
      <w:r w:rsidR="00066E38">
        <w:rPr>
          <w:sz w:val="20"/>
          <w:szCs w:val="20"/>
        </w:rPr>
        <w:t xml:space="preserve"> на списание Банком</w:t>
      </w:r>
      <w:r w:rsidRPr="00804E83">
        <w:rPr>
          <w:sz w:val="20"/>
          <w:szCs w:val="20"/>
        </w:rPr>
        <w:t xml:space="preserve"> денежных средств со С</w:t>
      </w:r>
      <w:r w:rsidR="00067853" w:rsidRPr="00804E83">
        <w:rPr>
          <w:sz w:val="20"/>
          <w:szCs w:val="20"/>
        </w:rPr>
        <w:t>чета</w:t>
      </w:r>
      <w:r w:rsidRPr="00804E83">
        <w:rPr>
          <w:sz w:val="20"/>
          <w:szCs w:val="20"/>
        </w:rPr>
        <w:t xml:space="preserve"> является заранее данным акцептом и предоставляется без ограничения по количеству и сумме предъявляемых Б</w:t>
      </w:r>
      <w:r w:rsidR="00066E38">
        <w:rPr>
          <w:sz w:val="20"/>
          <w:szCs w:val="20"/>
        </w:rPr>
        <w:t>анком</w:t>
      </w:r>
      <w:r w:rsidRPr="00804E83">
        <w:rPr>
          <w:sz w:val="20"/>
          <w:szCs w:val="20"/>
        </w:rPr>
        <w:t xml:space="preserve"> требований, </w:t>
      </w:r>
      <w:r w:rsidR="00395639" w:rsidRPr="00804E83">
        <w:rPr>
          <w:sz w:val="20"/>
          <w:szCs w:val="20"/>
        </w:rPr>
        <w:t>с возможностью частичного исполнения распоряжений (требований) Б</w:t>
      </w:r>
      <w:r w:rsidR="00066E38">
        <w:rPr>
          <w:sz w:val="20"/>
          <w:szCs w:val="20"/>
        </w:rPr>
        <w:t>анка</w:t>
      </w:r>
      <w:r w:rsidR="00395639" w:rsidRPr="00804E83">
        <w:rPr>
          <w:sz w:val="20"/>
          <w:szCs w:val="20"/>
        </w:rPr>
        <w:t xml:space="preserve">, </w:t>
      </w:r>
      <w:r w:rsidRPr="00804E83">
        <w:rPr>
          <w:sz w:val="20"/>
          <w:szCs w:val="20"/>
        </w:rPr>
        <w:t>при этом размер списываемых денежных средств должен соответствовать обязательствам К</w:t>
      </w:r>
      <w:r w:rsidR="00066E38">
        <w:rPr>
          <w:sz w:val="20"/>
          <w:szCs w:val="20"/>
        </w:rPr>
        <w:t>лиента</w:t>
      </w:r>
      <w:r w:rsidRPr="00804E83">
        <w:rPr>
          <w:sz w:val="20"/>
          <w:szCs w:val="20"/>
        </w:rPr>
        <w:t xml:space="preserve"> перед Б</w:t>
      </w:r>
      <w:r w:rsidR="00066E38">
        <w:rPr>
          <w:sz w:val="20"/>
          <w:szCs w:val="20"/>
        </w:rPr>
        <w:t>анком</w:t>
      </w:r>
      <w:r w:rsidRPr="00804E83">
        <w:rPr>
          <w:sz w:val="20"/>
          <w:szCs w:val="20"/>
        </w:rPr>
        <w:t>.</w:t>
      </w:r>
    </w:p>
    <w:p w14:paraId="097E2392" w14:textId="68142CD6" w:rsidR="00D95E6A" w:rsidRPr="00804E83" w:rsidRDefault="00D95E6A" w:rsidP="00804E83">
      <w:pPr>
        <w:spacing w:before="100"/>
        <w:jc w:val="both"/>
        <w:rPr>
          <w:snapToGrid w:val="0"/>
          <w:sz w:val="20"/>
          <w:szCs w:val="20"/>
        </w:rPr>
      </w:pPr>
      <w:r w:rsidRPr="00804E83">
        <w:rPr>
          <w:sz w:val="20"/>
          <w:szCs w:val="20"/>
        </w:rPr>
        <w:t>5.7. К</w:t>
      </w:r>
      <w:r w:rsidR="00066E38">
        <w:rPr>
          <w:sz w:val="20"/>
          <w:szCs w:val="20"/>
        </w:rPr>
        <w:t>лиент</w:t>
      </w:r>
      <w:r w:rsidRPr="00804E83">
        <w:rPr>
          <w:sz w:val="20"/>
          <w:szCs w:val="20"/>
        </w:rPr>
        <w:t>, К</w:t>
      </w:r>
      <w:r w:rsidR="00066E38">
        <w:rPr>
          <w:sz w:val="20"/>
          <w:szCs w:val="20"/>
        </w:rPr>
        <w:t>лиент</w:t>
      </w:r>
      <w:r w:rsidRPr="00804E83">
        <w:rPr>
          <w:sz w:val="20"/>
          <w:szCs w:val="20"/>
        </w:rPr>
        <w:t>/Б</w:t>
      </w:r>
      <w:r w:rsidR="00066E38">
        <w:rPr>
          <w:sz w:val="20"/>
          <w:szCs w:val="20"/>
        </w:rPr>
        <w:t>енефициар</w:t>
      </w:r>
      <w:r w:rsidRPr="00804E83">
        <w:rPr>
          <w:sz w:val="20"/>
          <w:szCs w:val="20"/>
        </w:rPr>
        <w:t xml:space="preserve"> </w:t>
      </w:r>
      <w:r w:rsidRPr="00804E83">
        <w:rPr>
          <w:i/>
          <w:sz w:val="20"/>
          <w:szCs w:val="20"/>
        </w:rPr>
        <w:t>(выбрать необходимое)</w:t>
      </w:r>
      <w:r w:rsidRPr="00804E83">
        <w:rPr>
          <w:sz w:val="20"/>
          <w:szCs w:val="20"/>
        </w:rPr>
        <w:t>, подтверждает</w:t>
      </w:r>
      <w:r w:rsidRPr="00804E83">
        <w:rPr>
          <w:i/>
          <w:sz w:val="20"/>
          <w:szCs w:val="20"/>
        </w:rPr>
        <w:t>(ют)</w:t>
      </w:r>
      <w:r w:rsidRPr="00804E83">
        <w:rPr>
          <w:sz w:val="20"/>
          <w:szCs w:val="20"/>
        </w:rPr>
        <w:t>, что ознакомлен</w:t>
      </w:r>
      <w:r w:rsidRPr="00804E83">
        <w:rPr>
          <w:i/>
          <w:sz w:val="20"/>
          <w:szCs w:val="20"/>
        </w:rPr>
        <w:t>(ы)</w:t>
      </w:r>
      <w:r w:rsidRPr="00804E83">
        <w:rPr>
          <w:sz w:val="20"/>
          <w:szCs w:val="20"/>
        </w:rPr>
        <w:t xml:space="preserve"> с Тарифами, понимает</w:t>
      </w:r>
      <w:r w:rsidRPr="00804E83">
        <w:rPr>
          <w:i/>
          <w:sz w:val="20"/>
          <w:szCs w:val="20"/>
        </w:rPr>
        <w:t>(ют)</w:t>
      </w:r>
      <w:r w:rsidRPr="00804E83">
        <w:rPr>
          <w:sz w:val="20"/>
          <w:szCs w:val="20"/>
        </w:rPr>
        <w:t xml:space="preserve"> их текст, выражает</w:t>
      </w:r>
      <w:r w:rsidRPr="00804E83">
        <w:rPr>
          <w:i/>
          <w:sz w:val="20"/>
          <w:szCs w:val="20"/>
        </w:rPr>
        <w:t>(ют)</w:t>
      </w:r>
      <w:r w:rsidRPr="00804E83">
        <w:rPr>
          <w:sz w:val="20"/>
          <w:szCs w:val="20"/>
        </w:rPr>
        <w:t xml:space="preserve"> свое согласие с ними.</w:t>
      </w:r>
    </w:p>
    <w:p w14:paraId="4BD33E3E" w14:textId="327DBB00" w:rsidR="00881810" w:rsidRPr="00804E83" w:rsidRDefault="00881810" w:rsidP="00805104">
      <w:pPr>
        <w:pStyle w:val="af4"/>
        <w:numPr>
          <w:ilvl w:val="0"/>
          <w:numId w:val="14"/>
        </w:numPr>
        <w:tabs>
          <w:tab w:val="left" w:pos="4111"/>
        </w:tabs>
        <w:spacing w:before="120" w:after="120"/>
        <w:ind w:right="-85"/>
        <w:jc w:val="center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ОТВЕТСТВЕННОСТЬ СТОРОН</w:t>
      </w:r>
    </w:p>
    <w:p w14:paraId="0207AD37" w14:textId="77777777" w:rsidR="00881810" w:rsidRPr="00804E83" w:rsidRDefault="00B267B5" w:rsidP="00804E83">
      <w:pPr>
        <w:tabs>
          <w:tab w:val="left" w:pos="54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6</w:t>
      </w:r>
      <w:r w:rsidR="00881810" w:rsidRPr="00804E83">
        <w:rPr>
          <w:sz w:val="20"/>
          <w:szCs w:val="20"/>
        </w:rPr>
        <w:t>.1. Б</w:t>
      </w:r>
      <w:r w:rsidR="00066E38">
        <w:rPr>
          <w:sz w:val="20"/>
          <w:szCs w:val="20"/>
        </w:rPr>
        <w:t>анк</w:t>
      </w:r>
      <w:r w:rsidR="00881810" w:rsidRPr="00804E83">
        <w:rPr>
          <w:sz w:val="20"/>
          <w:szCs w:val="20"/>
        </w:rPr>
        <w:t xml:space="preserve"> несет ответственность перед К</w:t>
      </w:r>
      <w:r w:rsidR="00066E38">
        <w:rPr>
          <w:sz w:val="20"/>
          <w:szCs w:val="20"/>
        </w:rPr>
        <w:t>лиентом</w:t>
      </w:r>
      <w:r w:rsidR="00881810" w:rsidRPr="00804E83">
        <w:rPr>
          <w:sz w:val="20"/>
          <w:szCs w:val="20"/>
        </w:rPr>
        <w:t xml:space="preserve"> за ненадлежащее исполнение операций по Счету в соответствии с законодательством Российской Федерации. Ответственность Б</w:t>
      </w:r>
      <w:r w:rsidR="00066E38">
        <w:rPr>
          <w:sz w:val="20"/>
          <w:szCs w:val="20"/>
        </w:rPr>
        <w:t>анка</w:t>
      </w:r>
      <w:r w:rsidR="00881810" w:rsidRPr="00804E83">
        <w:rPr>
          <w:sz w:val="20"/>
          <w:szCs w:val="20"/>
        </w:rPr>
        <w:t xml:space="preserve"> не наступает в случае, если </w:t>
      </w:r>
      <w:r w:rsidR="00881810" w:rsidRPr="00804E83">
        <w:rPr>
          <w:sz w:val="20"/>
          <w:szCs w:val="20"/>
        </w:rPr>
        <w:lastRenderedPageBreak/>
        <w:t>операции по Счету К</w:t>
      </w:r>
      <w:r w:rsidR="00066E38">
        <w:rPr>
          <w:sz w:val="20"/>
          <w:szCs w:val="20"/>
        </w:rPr>
        <w:t>лиента</w:t>
      </w:r>
      <w:r w:rsidR="00881810" w:rsidRPr="00804E83">
        <w:rPr>
          <w:sz w:val="20"/>
          <w:szCs w:val="20"/>
        </w:rPr>
        <w:t xml:space="preserve"> задерживаются или не могут быть осуществлены по причинам, не зависящим от Б</w:t>
      </w:r>
      <w:r w:rsidR="00066E38">
        <w:rPr>
          <w:sz w:val="20"/>
          <w:szCs w:val="20"/>
        </w:rPr>
        <w:t>анка</w:t>
      </w:r>
      <w:r w:rsidR="00881810" w:rsidRPr="00804E83">
        <w:rPr>
          <w:sz w:val="20"/>
          <w:szCs w:val="20"/>
        </w:rPr>
        <w:t>.</w:t>
      </w:r>
    </w:p>
    <w:p w14:paraId="7B8CBE8A" w14:textId="77777777" w:rsidR="00881810" w:rsidRPr="00804E83" w:rsidRDefault="00B267B5" w:rsidP="00804E83">
      <w:pPr>
        <w:pStyle w:val="10"/>
        <w:spacing w:before="100"/>
        <w:jc w:val="both"/>
      </w:pPr>
      <w:r w:rsidRPr="00804E83">
        <w:t>6</w:t>
      </w:r>
      <w:r w:rsidR="00881810" w:rsidRPr="00804E83">
        <w:t>.</w:t>
      </w:r>
      <w:r w:rsidR="00492780" w:rsidRPr="00804E83">
        <w:t>2</w:t>
      </w:r>
      <w:r w:rsidR="00881810" w:rsidRPr="00804E83">
        <w:t>. Б</w:t>
      </w:r>
      <w:r w:rsidR="00066E38">
        <w:t xml:space="preserve">анк </w:t>
      </w:r>
      <w:r w:rsidR="00881810" w:rsidRPr="00804E83">
        <w:t>не несет ответственность за последствия исполнения поручений, выданных неуполномоченными лицами, в тех случаях, когда с использованием предусмотренных банковскими правилами и Договором процедур Б</w:t>
      </w:r>
      <w:r w:rsidR="00066E38">
        <w:t>анк</w:t>
      </w:r>
      <w:r w:rsidR="00881810" w:rsidRPr="00804E83">
        <w:t xml:space="preserve"> не мог установить факта выдачи распоряжения неуполномоченными лицами.</w:t>
      </w:r>
    </w:p>
    <w:p w14:paraId="6176B0BD" w14:textId="7CFA24A9" w:rsidR="00881810" w:rsidRPr="00804E83" w:rsidRDefault="00B267B5" w:rsidP="00804E83">
      <w:pPr>
        <w:pStyle w:val="10"/>
        <w:tabs>
          <w:tab w:val="left" w:pos="540"/>
        </w:tabs>
        <w:spacing w:before="100"/>
        <w:jc w:val="both"/>
      </w:pPr>
      <w:r w:rsidRPr="00804E83">
        <w:t>6</w:t>
      </w:r>
      <w:r w:rsidR="00881810" w:rsidRPr="00804E83">
        <w:t>.</w:t>
      </w:r>
      <w:r w:rsidR="00492780" w:rsidRPr="00804E83">
        <w:t>3</w:t>
      </w:r>
      <w:r w:rsidR="00881810" w:rsidRPr="00804E83">
        <w:t>. К</w:t>
      </w:r>
      <w:r w:rsidR="00066E38">
        <w:t>лиент</w:t>
      </w:r>
      <w:r w:rsidR="00805104">
        <w:t>/</w:t>
      </w:r>
      <w:r w:rsidR="00055AF7" w:rsidRPr="00804E83">
        <w:t>Б</w:t>
      </w:r>
      <w:r w:rsidR="00066E38" w:rsidRPr="00804E83">
        <w:t>енефициар</w:t>
      </w:r>
      <w:r w:rsidR="00881810" w:rsidRPr="00804E83">
        <w:t xml:space="preserve"> несет</w:t>
      </w:r>
      <w:r w:rsidR="00805104" w:rsidRPr="00804E83">
        <w:t xml:space="preserve"> </w:t>
      </w:r>
      <w:r w:rsidR="00881810" w:rsidRPr="00804E83">
        <w:t>ответственность за действия уполномоченных лиц, предоставляющих документы, необходимые для открытия (переоформления) Счета и проведения операций по нему.</w:t>
      </w:r>
    </w:p>
    <w:p w14:paraId="21673620" w14:textId="26822DB8" w:rsidR="00881810" w:rsidRPr="00804E83" w:rsidRDefault="006A5FB9" w:rsidP="00804E83">
      <w:pPr>
        <w:tabs>
          <w:tab w:val="left" w:pos="540"/>
        </w:tabs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6</w:t>
      </w:r>
      <w:r w:rsidR="00881810" w:rsidRPr="00804E83">
        <w:rPr>
          <w:sz w:val="20"/>
          <w:szCs w:val="20"/>
        </w:rPr>
        <w:t>.</w:t>
      </w:r>
      <w:r w:rsidR="00492780" w:rsidRPr="00804E83">
        <w:rPr>
          <w:sz w:val="20"/>
          <w:szCs w:val="20"/>
        </w:rPr>
        <w:t>4</w:t>
      </w:r>
      <w:r w:rsidR="00881810" w:rsidRPr="00804E83">
        <w:rPr>
          <w:sz w:val="20"/>
          <w:szCs w:val="20"/>
        </w:rPr>
        <w:t>. К</w:t>
      </w:r>
      <w:r w:rsidR="00066E38" w:rsidRPr="00804E83">
        <w:rPr>
          <w:sz w:val="20"/>
          <w:szCs w:val="20"/>
        </w:rPr>
        <w:t xml:space="preserve">лиент </w:t>
      </w:r>
      <w:r w:rsidR="00055AF7" w:rsidRPr="00804E83">
        <w:rPr>
          <w:sz w:val="20"/>
          <w:szCs w:val="20"/>
        </w:rPr>
        <w:t xml:space="preserve">и </w:t>
      </w:r>
      <w:r w:rsidR="00870917" w:rsidRPr="00804E83">
        <w:rPr>
          <w:sz w:val="20"/>
          <w:szCs w:val="20"/>
        </w:rPr>
        <w:t>Бенефициар</w:t>
      </w:r>
      <w:r w:rsidR="00870917">
        <w:rPr>
          <w:rStyle w:val="ab"/>
          <w:sz w:val="20"/>
          <w:szCs w:val="20"/>
        </w:rPr>
        <w:t xml:space="preserve"> </w:t>
      </w:r>
      <w:r w:rsidR="00055AF7" w:rsidRPr="00804E83">
        <w:rPr>
          <w:sz w:val="20"/>
          <w:szCs w:val="20"/>
        </w:rPr>
        <w:t>несу</w:t>
      </w:r>
      <w:r w:rsidR="00881810" w:rsidRPr="00804E83">
        <w:rPr>
          <w:sz w:val="20"/>
          <w:szCs w:val="20"/>
        </w:rPr>
        <w:t>т ответственность за соответствие совершаемых операций по Счету законодательству Российской Федерации, а также за достоверность и правильность оформления представляемых в Б</w:t>
      </w:r>
      <w:r w:rsidR="00066E38" w:rsidRPr="00804E83">
        <w:rPr>
          <w:sz w:val="20"/>
          <w:szCs w:val="20"/>
        </w:rPr>
        <w:t>анк</w:t>
      </w:r>
      <w:r w:rsidR="00881810" w:rsidRPr="00804E83">
        <w:rPr>
          <w:sz w:val="20"/>
          <w:szCs w:val="20"/>
        </w:rPr>
        <w:t xml:space="preserve"> документов, служащих основанием для открытия Счета и совершения операций по нему. </w:t>
      </w:r>
    </w:p>
    <w:p w14:paraId="0F943FF2" w14:textId="7D86C33E" w:rsidR="005906BD" w:rsidRPr="00804E83" w:rsidRDefault="006A5FB9" w:rsidP="00804E83">
      <w:pPr>
        <w:tabs>
          <w:tab w:val="left" w:pos="540"/>
        </w:tabs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6</w:t>
      </w:r>
      <w:r w:rsidR="00881810" w:rsidRPr="00804E83">
        <w:rPr>
          <w:sz w:val="20"/>
          <w:szCs w:val="20"/>
        </w:rPr>
        <w:t>.</w:t>
      </w:r>
      <w:r w:rsidR="00492780" w:rsidRPr="00804E83">
        <w:rPr>
          <w:sz w:val="20"/>
          <w:szCs w:val="20"/>
        </w:rPr>
        <w:t>5</w:t>
      </w:r>
      <w:r w:rsidR="00881810" w:rsidRPr="00804E83">
        <w:rPr>
          <w:sz w:val="20"/>
          <w:szCs w:val="20"/>
        </w:rPr>
        <w:t>. Б</w:t>
      </w:r>
      <w:r w:rsidR="00066E38" w:rsidRPr="00804E83">
        <w:rPr>
          <w:sz w:val="20"/>
          <w:szCs w:val="20"/>
        </w:rPr>
        <w:t>анк</w:t>
      </w:r>
      <w:r w:rsidR="00881810" w:rsidRPr="00804E83">
        <w:rPr>
          <w:sz w:val="20"/>
          <w:szCs w:val="20"/>
        </w:rPr>
        <w:t xml:space="preserve"> не несет ответственность за ошибочное перечисление (не перечисление) сумм, связанное с неправильным указанием К</w:t>
      </w:r>
      <w:r w:rsidR="00066E38" w:rsidRPr="00804E83">
        <w:rPr>
          <w:sz w:val="20"/>
          <w:szCs w:val="20"/>
        </w:rPr>
        <w:t>лиентом/</w:t>
      </w:r>
      <w:r w:rsidR="00055AF7" w:rsidRPr="00804E83">
        <w:rPr>
          <w:sz w:val="20"/>
          <w:szCs w:val="20"/>
        </w:rPr>
        <w:t>Б</w:t>
      </w:r>
      <w:r w:rsidR="00066E38" w:rsidRPr="00804E83">
        <w:rPr>
          <w:sz w:val="20"/>
          <w:szCs w:val="20"/>
        </w:rPr>
        <w:t>енефициаром</w:t>
      </w:r>
      <w:r w:rsidR="00881810" w:rsidRPr="00804E83">
        <w:rPr>
          <w:sz w:val="20"/>
          <w:szCs w:val="20"/>
        </w:rPr>
        <w:t xml:space="preserve"> в расчетных документах реквизитов получателя средств</w:t>
      </w:r>
      <w:r w:rsidR="009D3215" w:rsidRPr="00804E83">
        <w:rPr>
          <w:sz w:val="20"/>
          <w:szCs w:val="20"/>
        </w:rPr>
        <w:t xml:space="preserve"> </w:t>
      </w:r>
      <w:r w:rsidR="005906BD" w:rsidRPr="00804E83">
        <w:rPr>
          <w:sz w:val="20"/>
          <w:szCs w:val="20"/>
        </w:rPr>
        <w:t>и иной информации, являющейся обязательной к указанию в соответствии с действующим законодательством Российской Федерации.</w:t>
      </w:r>
    </w:p>
    <w:p w14:paraId="70E7EF72" w14:textId="36FB2833" w:rsidR="00881810" w:rsidRPr="00804E83" w:rsidRDefault="00881810" w:rsidP="00805104">
      <w:pPr>
        <w:pStyle w:val="af4"/>
        <w:numPr>
          <w:ilvl w:val="0"/>
          <w:numId w:val="14"/>
        </w:numPr>
        <w:tabs>
          <w:tab w:val="left" w:pos="4111"/>
        </w:tabs>
        <w:spacing w:before="120" w:after="120"/>
        <w:ind w:right="-85"/>
        <w:jc w:val="center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СРОК ДЕЙСТВИЯ ДОГОВОРА И ПОРЯДОК РАСТОРЖЕНИЯ</w:t>
      </w:r>
    </w:p>
    <w:p w14:paraId="0CD9CB66" w14:textId="77777777" w:rsidR="008B5C11" w:rsidRPr="00804E83" w:rsidRDefault="008B5C11" w:rsidP="00804E83">
      <w:pPr>
        <w:tabs>
          <w:tab w:val="left" w:pos="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7.1. Настоящий Договор вступает в силу с момента подписания его С</w:t>
      </w:r>
      <w:r w:rsidR="00066E38" w:rsidRPr="00804E83">
        <w:rPr>
          <w:sz w:val="20"/>
          <w:szCs w:val="20"/>
        </w:rPr>
        <w:t>торонами</w:t>
      </w:r>
      <w:r w:rsidRPr="00804E83">
        <w:rPr>
          <w:sz w:val="20"/>
          <w:szCs w:val="20"/>
        </w:rPr>
        <w:t>.</w:t>
      </w:r>
    </w:p>
    <w:p w14:paraId="1A5CB996" w14:textId="550EAF50" w:rsidR="005E21FC" w:rsidRPr="00804E83" w:rsidRDefault="005E21FC" w:rsidP="00804E83">
      <w:pPr>
        <w:pStyle w:val="10"/>
        <w:tabs>
          <w:tab w:val="left" w:pos="0"/>
        </w:tabs>
        <w:spacing w:before="100"/>
        <w:jc w:val="both"/>
      </w:pPr>
      <w:r w:rsidRPr="00804E83">
        <w:t>7.2. Настоящий Договор может быть изменен только с согласия Б</w:t>
      </w:r>
      <w:r w:rsidR="00066E38" w:rsidRPr="00804E83">
        <w:t>енефициара</w:t>
      </w:r>
      <w:r w:rsidRPr="00804E83">
        <w:rPr>
          <w:rStyle w:val="ab"/>
        </w:rPr>
        <w:footnoteReference w:id="11"/>
      </w:r>
      <w:r w:rsidRPr="00804E83">
        <w:t>.</w:t>
      </w:r>
    </w:p>
    <w:p w14:paraId="72486570" w14:textId="493A5F40" w:rsidR="008B5C11" w:rsidRPr="00804E83" w:rsidRDefault="008B5C11" w:rsidP="00804E83">
      <w:pPr>
        <w:pStyle w:val="10"/>
        <w:tabs>
          <w:tab w:val="left" w:pos="0"/>
        </w:tabs>
        <w:spacing w:before="100"/>
        <w:jc w:val="both"/>
      </w:pPr>
      <w:r w:rsidRPr="00804E83">
        <w:t>7.</w:t>
      </w:r>
      <w:r w:rsidR="004C08CD" w:rsidRPr="00804E83">
        <w:t>3</w:t>
      </w:r>
      <w:r w:rsidRPr="00804E83">
        <w:t>. К</w:t>
      </w:r>
      <w:r w:rsidR="00066E38" w:rsidRPr="00804E83">
        <w:t>лиент</w:t>
      </w:r>
      <w:r w:rsidRPr="00804E83">
        <w:t xml:space="preserve"> вправе в любое время расторгнуть Договор</w:t>
      </w:r>
      <w:r w:rsidR="00F4351C">
        <w:t xml:space="preserve"> </w:t>
      </w:r>
      <w:r w:rsidR="00676FEA" w:rsidRPr="00804E83">
        <w:t>(только с согласия Б</w:t>
      </w:r>
      <w:r w:rsidR="00D9486E" w:rsidRPr="00804E83">
        <w:t>енефициара</w:t>
      </w:r>
      <w:r w:rsidR="00676FEA" w:rsidRPr="00804E83">
        <w:t xml:space="preserve"> - в случае если Б</w:t>
      </w:r>
      <w:r w:rsidR="00D9486E" w:rsidRPr="00804E83">
        <w:t>енефициар</w:t>
      </w:r>
      <w:r w:rsidR="00676FEA" w:rsidRPr="00804E83">
        <w:t xml:space="preserve"> является стороной по настоящему Договору</w:t>
      </w:r>
      <w:r w:rsidR="00955796" w:rsidRPr="00804E83">
        <w:t xml:space="preserve">, которое выражается в наличии </w:t>
      </w:r>
      <w:r w:rsidR="00C85A2E" w:rsidRPr="00804E83">
        <w:t xml:space="preserve">отметки о согласии </w:t>
      </w:r>
      <w:r w:rsidR="00376C6E" w:rsidRPr="00804E83">
        <w:t xml:space="preserve">на расторжение Договора </w:t>
      </w:r>
      <w:r w:rsidR="00C85A2E" w:rsidRPr="00804E83">
        <w:t xml:space="preserve">и </w:t>
      </w:r>
      <w:r w:rsidR="00955796" w:rsidRPr="00804E83">
        <w:t>подписи Б</w:t>
      </w:r>
      <w:r w:rsidR="00D9486E" w:rsidRPr="00804E83">
        <w:t>енефициара</w:t>
      </w:r>
      <w:r w:rsidR="00955796" w:rsidRPr="00804E83">
        <w:t xml:space="preserve"> на заявлении К</w:t>
      </w:r>
      <w:r w:rsidR="00D9486E" w:rsidRPr="00804E83">
        <w:t>лиента</w:t>
      </w:r>
      <w:r w:rsidR="00955796" w:rsidRPr="00804E83">
        <w:t xml:space="preserve"> о расторжении договора банковского счета и закрытии счета, составленного по форме Б</w:t>
      </w:r>
      <w:r w:rsidR="00D9486E" w:rsidRPr="00804E83">
        <w:t xml:space="preserve">анка </w:t>
      </w:r>
      <w:r w:rsidR="00577622" w:rsidRPr="00804E83">
        <w:t>либо представлено в виде письма Б</w:t>
      </w:r>
      <w:r w:rsidR="00D9486E" w:rsidRPr="00804E83">
        <w:t>енефициара</w:t>
      </w:r>
      <w:r w:rsidR="00577622" w:rsidRPr="00804E83">
        <w:t>, которое должно быть подписано уполномоченным на это представителем Б</w:t>
      </w:r>
      <w:r w:rsidR="00D9486E" w:rsidRPr="00804E83">
        <w:t>енефициара</w:t>
      </w:r>
      <w:r w:rsidR="00577622" w:rsidRPr="00804E83">
        <w:t>, с одновременным предоставлением документов, подтверждающих соответствующие полномочия указанного лица (если они не были представлены в Б</w:t>
      </w:r>
      <w:r w:rsidR="00D9486E" w:rsidRPr="00804E83">
        <w:t>анк</w:t>
      </w:r>
      <w:r w:rsidR="00577622" w:rsidRPr="00804E83">
        <w:t xml:space="preserve"> ранее)</w:t>
      </w:r>
      <w:r w:rsidR="00676FEA" w:rsidRPr="00804E83">
        <w:t>)</w:t>
      </w:r>
      <w:r w:rsidRPr="00804E83">
        <w:t>.</w:t>
      </w:r>
    </w:p>
    <w:p w14:paraId="5E68717F" w14:textId="1E15FEBB" w:rsidR="008B5C11" w:rsidRDefault="008B5C11" w:rsidP="00804E83">
      <w:pPr>
        <w:pStyle w:val="10"/>
        <w:spacing w:before="100"/>
        <w:jc w:val="both"/>
      </w:pPr>
      <w:r w:rsidRPr="00804E83">
        <w:t>7.</w:t>
      </w:r>
      <w:r w:rsidR="004C08CD" w:rsidRPr="00804E83">
        <w:t>4</w:t>
      </w:r>
      <w:r w:rsidRPr="00804E83">
        <w:t>. По требованию Б</w:t>
      </w:r>
      <w:r w:rsidR="00D9486E">
        <w:t>анка</w:t>
      </w:r>
      <w:r w:rsidRPr="00804E83">
        <w:t xml:space="preserve"> Договор может быть расторгнут в порядке и в случаях, предусмотренных законодательством Российской Федерации.</w:t>
      </w:r>
    </w:p>
    <w:p w14:paraId="4B5711BA" w14:textId="12443626" w:rsidR="00187954" w:rsidRDefault="00EF5E21" w:rsidP="00804E83">
      <w:pPr>
        <w:pStyle w:val="10"/>
        <w:spacing w:before="100"/>
        <w:jc w:val="both"/>
      </w:pPr>
      <w:r>
        <w:t xml:space="preserve">7.5. Банк вправе отказаться от исполнения своих обязательств по настоящему Договору в отношении Счета, по которому в течение </w:t>
      </w:r>
      <w:r w:rsidR="00D85D1A">
        <w:t>1 (</w:t>
      </w:r>
      <w:r>
        <w:t>одного</w:t>
      </w:r>
      <w:r w:rsidR="00D85D1A">
        <w:t>)</w:t>
      </w:r>
      <w:r>
        <w:t xml:space="preserve"> года не осуществлялись операции (кроме взимания Банком комиссионного вознаграждения и/или оплаты расходов Банка), предупредив в письменной форме об этом Клиента</w:t>
      </w:r>
      <w:r w:rsidR="00F94215">
        <w:t xml:space="preserve"> и Бенефициара</w:t>
      </w:r>
      <w:r>
        <w:t xml:space="preserve">. </w:t>
      </w:r>
    </w:p>
    <w:p w14:paraId="4CDA0AB9" w14:textId="3E53EF45" w:rsidR="00EF5E21" w:rsidRDefault="00EF5E21" w:rsidP="00AA78DD">
      <w:pPr>
        <w:pStyle w:val="10"/>
        <w:spacing w:before="100"/>
        <w:ind w:firstLine="426"/>
        <w:jc w:val="both"/>
      </w:pPr>
      <w:r>
        <w:t>Стороны договорились, что надлежащим предупреждением Клиента</w:t>
      </w:r>
      <w:r w:rsidR="00C4440C">
        <w:t>/Бенефициара</w:t>
      </w:r>
      <w:r>
        <w:t xml:space="preserve"> является направление Банком уведомления о закрытии Счета </w:t>
      </w:r>
      <w:r w:rsidR="00DA61E6">
        <w:t>на адрес электронной почты Клиента/Бенефициара, указанной в разделе 8 настоящего Договора и/или предоставленной Клиентом в соответствии с п. 1.1 настоящего Договора</w:t>
      </w:r>
      <w:r w:rsidR="00F4351C">
        <w:t>,</w:t>
      </w:r>
      <w:r w:rsidR="00DA61E6">
        <w:t xml:space="preserve"> (при его отсутствии уведомление направляется по адресу местонахождения, указанному в разделе 8 настоящего Договора</w:t>
      </w:r>
      <w:r w:rsidR="00F4351C">
        <w:t xml:space="preserve"> и/</w:t>
      </w:r>
      <w:r w:rsidR="001A6392">
        <w:t>или предоставленному Клиентом в соответствии с п. 1.1 настоящего Договора)</w:t>
      </w:r>
      <w:r>
        <w:t xml:space="preserve">. Договор считается расторгнутым, а Счет Клиента - закрытым по истечении </w:t>
      </w:r>
      <w:r w:rsidR="001A6392">
        <w:t>2 (</w:t>
      </w:r>
      <w:r>
        <w:t>двух</w:t>
      </w:r>
      <w:r w:rsidR="001A6392">
        <w:t>)</w:t>
      </w:r>
      <w:r>
        <w:t xml:space="preserve"> месяцев со дня направления Банком такого уведомления, если в течение этого срока не будет совершена операция по Счету (кроме взимания Банком комиссионного вознаграждения и/или оплаты расходов Банка</w:t>
      </w:r>
      <w:r w:rsidR="00F94215">
        <w:t>).</w:t>
      </w:r>
    </w:p>
    <w:p w14:paraId="645E4A51" w14:textId="1C58528D" w:rsidR="00F94215" w:rsidRPr="00304F23" w:rsidRDefault="00F94215" w:rsidP="00804E83">
      <w:pPr>
        <w:pStyle w:val="10"/>
        <w:spacing w:before="100"/>
        <w:jc w:val="both"/>
        <w:rPr>
          <w:sz w:val="22"/>
          <w:szCs w:val="21"/>
        </w:rPr>
      </w:pPr>
      <w:r>
        <w:t xml:space="preserve">7.6. Перед расторжением Договора Клиент обязуется погасить все денежные </w:t>
      </w:r>
      <w:r w:rsidR="00525B11">
        <w:t xml:space="preserve">обязательства </w:t>
      </w:r>
      <w:r>
        <w:t>перед Банком, возникшие в связи с открытием, обслуживанием и проведением операций по Счету, а также иные обязательства на списание средств, по которым со Счета Клиентом был заранее дан акцепт</w:t>
      </w:r>
      <w:r w:rsidR="00525B11">
        <w:t>.</w:t>
      </w:r>
      <w:r>
        <w:t xml:space="preserve"> </w:t>
      </w:r>
    </w:p>
    <w:p w14:paraId="67D7000F" w14:textId="62E2CAFE" w:rsidR="008B5C11" w:rsidRPr="00804E83" w:rsidRDefault="008B5C11" w:rsidP="00804E83">
      <w:pPr>
        <w:pStyle w:val="30"/>
        <w:spacing w:before="100"/>
        <w:ind w:firstLine="0"/>
        <w:rPr>
          <w:szCs w:val="20"/>
        </w:rPr>
      </w:pPr>
      <w:r w:rsidRPr="00804E83">
        <w:rPr>
          <w:szCs w:val="20"/>
        </w:rPr>
        <w:t>7.</w:t>
      </w:r>
      <w:r w:rsidR="00F94215">
        <w:rPr>
          <w:szCs w:val="20"/>
        </w:rPr>
        <w:t>7</w:t>
      </w:r>
      <w:r w:rsidRPr="00804E83">
        <w:rPr>
          <w:szCs w:val="20"/>
        </w:rPr>
        <w:t>. Расторжение (прекращение) Договора является основанием закрытия счета К</w:t>
      </w:r>
      <w:r w:rsidR="00D9486E">
        <w:rPr>
          <w:szCs w:val="20"/>
        </w:rPr>
        <w:t>лиента</w:t>
      </w:r>
      <w:r w:rsidRPr="00804E83">
        <w:rPr>
          <w:szCs w:val="20"/>
        </w:rPr>
        <w:t>.</w:t>
      </w:r>
    </w:p>
    <w:p w14:paraId="3E2A2102" w14:textId="1C1B6CB2" w:rsidR="00A639DB" w:rsidRPr="00804E83" w:rsidRDefault="00A639DB" w:rsidP="00804E83">
      <w:pPr>
        <w:autoSpaceDE w:val="0"/>
        <w:autoSpaceDN w:val="0"/>
        <w:adjustRightInd w:val="0"/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7.</w:t>
      </w:r>
      <w:r w:rsidR="00304F23">
        <w:rPr>
          <w:sz w:val="20"/>
          <w:szCs w:val="20"/>
        </w:rPr>
        <w:t>8</w:t>
      </w:r>
      <w:r w:rsidRPr="00804E83">
        <w:rPr>
          <w:sz w:val="20"/>
          <w:szCs w:val="20"/>
        </w:rPr>
        <w:t>. При расторжении Договора остаток денежных средств перечисляется на другой номинальный счет К</w:t>
      </w:r>
      <w:r w:rsidR="00D9486E">
        <w:rPr>
          <w:sz w:val="20"/>
          <w:szCs w:val="20"/>
        </w:rPr>
        <w:t xml:space="preserve">лиента </w:t>
      </w:r>
      <w:r w:rsidR="00C60788">
        <w:rPr>
          <w:sz w:val="20"/>
          <w:szCs w:val="20"/>
        </w:rPr>
        <w:t xml:space="preserve">или выдается Бенефициару </w:t>
      </w:r>
      <w:r w:rsidR="00D84662" w:rsidRPr="00804E83">
        <w:rPr>
          <w:sz w:val="20"/>
          <w:szCs w:val="20"/>
        </w:rPr>
        <w:t>либо,</w:t>
      </w:r>
      <w:r w:rsidR="00A60DE4" w:rsidRPr="00804E83">
        <w:rPr>
          <w:sz w:val="20"/>
          <w:szCs w:val="20"/>
        </w:rPr>
        <w:t xml:space="preserve"> </w:t>
      </w:r>
      <w:r w:rsidRPr="00804E83">
        <w:rPr>
          <w:sz w:val="20"/>
          <w:szCs w:val="20"/>
        </w:rPr>
        <w:t>если иное не предусмотрено законом либо не вытекает из существа отношений, по указанию Б</w:t>
      </w:r>
      <w:r w:rsidR="00DF36DD" w:rsidRPr="00804E83">
        <w:rPr>
          <w:sz w:val="20"/>
          <w:szCs w:val="20"/>
        </w:rPr>
        <w:t>енефициара</w:t>
      </w:r>
      <w:r w:rsidRPr="00804E83">
        <w:rPr>
          <w:sz w:val="20"/>
          <w:szCs w:val="20"/>
        </w:rPr>
        <w:t xml:space="preserve"> перечисляется на другой счет.</w:t>
      </w:r>
    </w:p>
    <w:p w14:paraId="7141103B" w14:textId="5639724A" w:rsidR="00DF36DD" w:rsidRDefault="00A639DB" w:rsidP="00804E83">
      <w:pPr>
        <w:tabs>
          <w:tab w:val="left" w:pos="540"/>
        </w:tabs>
        <w:spacing w:before="100"/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7.</w:t>
      </w:r>
      <w:r w:rsidR="00304F23">
        <w:rPr>
          <w:sz w:val="20"/>
          <w:szCs w:val="20"/>
        </w:rPr>
        <w:t>9</w:t>
      </w:r>
      <w:r w:rsidR="008B5C11" w:rsidRPr="00804E83">
        <w:rPr>
          <w:sz w:val="20"/>
          <w:szCs w:val="20"/>
        </w:rPr>
        <w:t xml:space="preserve">. Все споры по настоящему Договору разрешаются путем переговоров </w:t>
      </w:r>
      <w:r w:rsidR="00E86470" w:rsidRPr="00804E83">
        <w:rPr>
          <w:sz w:val="20"/>
          <w:szCs w:val="20"/>
        </w:rPr>
        <w:t>С</w:t>
      </w:r>
      <w:r w:rsidR="00DF36DD">
        <w:rPr>
          <w:sz w:val="20"/>
          <w:szCs w:val="20"/>
        </w:rPr>
        <w:t>торон.</w:t>
      </w:r>
    </w:p>
    <w:p w14:paraId="6818A4B6" w14:textId="74E26BCD" w:rsidR="00DF36DD" w:rsidRDefault="00DF36DD" w:rsidP="00804E83">
      <w:pPr>
        <w:tabs>
          <w:tab w:val="left" w:pos="-1440"/>
        </w:tabs>
        <w:spacing w:before="100"/>
        <w:jc w:val="both"/>
        <w:rPr>
          <w:sz w:val="20"/>
          <w:szCs w:val="20"/>
        </w:rPr>
      </w:pPr>
      <w:r w:rsidRPr="0060569B">
        <w:rPr>
          <w:sz w:val="20"/>
          <w:szCs w:val="20"/>
        </w:rPr>
        <w:t>7.</w:t>
      </w:r>
      <w:r w:rsidR="00EF5E21">
        <w:rPr>
          <w:sz w:val="20"/>
          <w:szCs w:val="20"/>
        </w:rPr>
        <w:t>9</w:t>
      </w:r>
      <w:r w:rsidRPr="0060569B">
        <w:rPr>
          <w:sz w:val="20"/>
          <w:szCs w:val="20"/>
        </w:rPr>
        <w:t>.</w:t>
      </w:r>
      <w:r w:rsidRPr="00DF36DD">
        <w:rPr>
          <w:sz w:val="22"/>
          <w:szCs w:val="22"/>
        </w:rPr>
        <w:t xml:space="preserve"> </w:t>
      </w:r>
      <w:r w:rsidRPr="00DF36DD">
        <w:rPr>
          <w:sz w:val="20"/>
          <w:szCs w:val="20"/>
        </w:rPr>
        <w:t xml:space="preserve">При </w:t>
      </w:r>
      <w:proofErr w:type="spellStart"/>
      <w:r w:rsidRPr="00DF36DD">
        <w:rPr>
          <w:sz w:val="20"/>
          <w:szCs w:val="20"/>
        </w:rPr>
        <w:t>недостижении</w:t>
      </w:r>
      <w:proofErr w:type="spellEnd"/>
      <w:r w:rsidRPr="00DF36DD">
        <w:rPr>
          <w:sz w:val="20"/>
          <w:szCs w:val="20"/>
        </w:rPr>
        <w:t xml:space="preserve"> </w:t>
      </w:r>
      <w:r w:rsidR="006407E0">
        <w:rPr>
          <w:sz w:val="20"/>
          <w:szCs w:val="20"/>
        </w:rPr>
        <w:t>согласия</w:t>
      </w:r>
      <w:r w:rsidRPr="00DF36DD">
        <w:rPr>
          <w:sz w:val="20"/>
          <w:szCs w:val="20"/>
        </w:rPr>
        <w:t xml:space="preserve"> стороны вправе обратиться за разрешением спора в </w:t>
      </w:r>
      <w:r w:rsidR="00094A88">
        <w:rPr>
          <w:sz w:val="20"/>
          <w:szCs w:val="20"/>
        </w:rPr>
        <w:t>арбитражн</w:t>
      </w:r>
      <w:r w:rsidR="006407E0">
        <w:rPr>
          <w:sz w:val="20"/>
          <w:szCs w:val="20"/>
        </w:rPr>
        <w:t>ый</w:t>
      </w:r>
      <w:r w:rsidR="00094A88">
        <w:rPr>
          <w:sz w:val="20"/>
          <w:szCs w:val="20"/>
        </w:rPr>
        <w:t xml:space="preserve"> суд по месту исполнения Договора (по месту нахождения Банка/филиала/операционного офиса)</w:t>
      </w:r>
      <w:r w:rsidRPr="00DF36DD">
        <w:rPr>
          <w:sz w:val="20"/>
          <w:szCs w:val="20"/>
        </w:rPr>
        <w:t>.</w:t>
      </w:r>
    </w:p>
    <w:p w14:paraId="1473CEEF" w14:textId="2D4E9F65" w:rsidR="00881810" w:rsidRPr="00DF36DD" w:rsidRDefault="00881810" w:rsidP="00804E83">
      <w:pPr>
        <w:tabs>
          <w:tab w:val="left" w:pos="-1440"/>
        </w:tabs>
        <w:spacing w:before="100"/>
        <w:jc w:val="both"/>
        <w:rPr>
          <w:sz w:val="22"/>
          <w:szCs w:val="22"/>
        </w:rPr>
      </w:pPr>
      <w:r w:rsidRPr="00DF36DD">
        <w:rPr>
          <w:sz w:val="20"/>
          <w:szCs w:val="20"/>
        </w:rPr>
        <w:t>7.</w:t>
      </w:r>
      <w:r w:rsidR="00304F23">
        <w:rPr>
          <w:sz w:val="20"/>
          <w:szCs w:val="20"/>
        </w:rPr>
        <w:t>11</w:t>
      </w:r>
      <w:r w:rsidRPr="00DF36DD">
        <w:rPr>
          <w:sz w:val="20"/>
          <w:szCs w:val="20"/>
        </w:rPr>
        <w:t xml:space="preserve">. Во всем остальном, что не предусмотрено настоящим Договором, </w:t>
      </w:r>
      <w:r w:rsidR="00E86470" w:rsidRPr="00DF36DD">
        <w:rPr>
          <w:sz w:val="20"/>
          <w:szCs w:val="20"/>
        </w:rPr>
        <w:t>С</w:t>
      </w:r>
      <w:r w:rsidR="00DF36DD">
        <w:rPr>
          <w:sz w:val="20"/>
          <w:szCs w:val="20"/>
        </w:rPr>
        <w:t>тороны</w:t>
      </w:r>
      <w:r w:rsidRPr="00DF36DD">
        <w:rPr>
          <w:sz w:val="20"/>
          <w:szCs w:val="20"/>
        </w:rPr>
        <w:t xml:space="preserve"> руководствуются законодательством Российской Федерации.</w:t>
      </w:r>
    </w:p>
    <w:p w14:paraId="39D6611E" w14:textId="413C9122" w:rsidR="00881810" w:rsidRPr="00804E83" w:rsidRDefault="00881810" w:rsidP="00804E83">
      <w:pPr>
        <w:tabs>
          <w:tab w:val="left" w:pos="-1440"/>
        </w:tabs>
        <w:spacing w:before="100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7.</w:t>
      </w:r>
      <w:r w:rsidR="00B15FCE">
        <w:rPr>
          <w:sz w:val="20"/>
          <w:szCs w:val="20"/>
        </w:rPr>
        <w:t>1</w:t>
      </w:r>
      <w:r w:rsidR="00304F23">
        <w:rPr>
          <w:sz w:val="20"/>
          <w:szCs w:val="20"/>
        </w:rPr>
        <w:t>2</w:t>
      </w:r>
      <w:r w:rsidRPr="00804E83">
        <w:rPr>
          <w:sz w:val="20"/>
          <w:szCs w:val="20"/>
        </w:rPr>
        <w:t xml:space="preserve">. Настоящий Договор составлен в </w:t>
      </w:r>
      <w:r w:rsidR="00C60788">
        <w:rPr>
          <w:sz w:val="20"/>
          <w:szCs w:val="20"/>
        </w:rPr>
        <w:t>трех/</w:t>
      </w:r>
      <w:r w:rsidRPr="00804E83">
        <w:rPr>
          <w:sz w:val="20"/>
          <w:szCs w:val="20"/>
        </w:rPr>
        <w:t>двух</w:t>
      </w:r>
      <w:r w:rsidR="00C60788" w:rsidRPr="00804E83">
        <w:rPr>
          <w:rStyle w:val="ab"/>
          <w:sz w:val="20"/>
          <w:szCs w:val="20"/>
        </w:rPr>
        <w:footnoteReference w:id="12"/>
      </w:r>
      <w:r w:rsidRPr="00804E83">
        <w:rPr>
          <w:sz w:val="20"/>
          <w:szCs w:val="20"/>
        </w:rPr>
        <w:t xml:space="preserve"> экземплярах, имеющих равную юридическую силу, по одному экземпляру для </w:t>
      </w:r>
      <w:r w:rsidR="006407E0">
        <w:rPr>
          <w:sz w:val="20"/>
          <w:szCs w:val="20"/>
        </w:rPr>
        <w:t>каждой из Сторон</w:t>
      </w:r>
      <w:r w:rsidRPr="00804E83">
        <w:rPr>
          <w:sz w:val="20"/>
          <w:szCs w:val="20"/>
        </w:rPr>
        <w:t>.</w:t>
      </w:r>
    </w:p>
    <w:p w14:paraId="1346F062" w14:textId="648EC408" w:rsidR="00881810" w:rsidRPr="00804E83" w:rsidRDefault="00881810" w:rsidP="00C60788">
      <w:pPr>
        <w:pStyle w:val="af4"/>
        <w:numPr>
          <w:ilvl w:val="0"/>
          <w:numId w:val="14"/>
        </w:numPr>
        <w:tabs>
          <w:tab w:val="left" w:pos="4111"/>
        </w:tabs>
        <w:spacing w:before="120" w:after="120"/>
        <w:ind w:right="-85"/>
        <w:jc w:val="center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МЕСТО НАХОЖДЕНИЯ И РЕКВИЗИТЫ СТОРОН</w:t>
      </w: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43"/>
        <w:gridCol w:w="5103"/>
      </w:tblGrid>
      <w:tr w:rsidR="00881810" w:rsidRPr="00804E83" w14:paraId="5CD45D99" w14:textId="77777777" w:rsidTr="004F1782">
        <w:trPr>
          <w:cantSplit/>
        </w:trPr>
        <w:tc>
          <w:tcPr>
            <w:tcW w:w="4643" w:type="dxa"/>
          </w:tcPr>
          <w:p w14:paraId="799CF2CE" w14:textId="77777777" w:rsidR="00EF5E21" w:rsidRDefault="00EF5E21" w:rsidP="00804E83">
            <w:pPr>
              <w:pStyle w:val="10"/>
              <w:jc w:val="both"/>
              <w:rPr>
                <w:b/>
              </w:rPr>
            </w:pPr>
          </w:p>
          <w:p w14:paraId="2380A98F" w14:textId="6269382D" w:rsidR="00881810" w:rsidRPr="00804E83" w:rsidRDefault="00881810" w:rsidP="00804E83">
            <w:pPr>
              <w:pStyle w:val="10"/>
              <w:jc w:val="both"/>
              <w:rPr>
                <w:b/>
              </w:rPr>
            </w:pPr>
            <w:r w:rsidRPr="00804E83">
              <w:rPr>
                <w:b/>
              </w:rPr>
              <w:t>БАНК</w:t>
            </w:r>
          </w:p>
          <w:p w14:paraId="19F59124" w14:textId="77777777" w:rsidR="000C5B6A" w:rsidRDefault="000C5B6A" w:rsidP="000C5B6A">
            <w:pPr>
              <w:rPr>
                <w:b/>
                <w:sz w:val="22"/>
                <w:szCs w:val="22"/>
              </w:rPr>
            </w:pPr>
          </w:p>
          <w:p w14:paraId="7CCDE2C6" w14:textId="77777777" w:rsidR="000C5B6A" w:rsidRPr="00352B6D" w:rsidRDefault="000C5B6A" w:rsidP="000C5B6A">
            <w:pPr>
              <w:rPr>
                <w:b/>
                <w:sz w:val="22"/>
                <w:szCs w:val="22"/>
              </w:rPr>
            </w:pPr>
            <w:r w:rsidRPr="00352B6D">
              <w:rPr>
                <w:b/>
                <w:sz w:val="22"/>
                <w:szCs w:val="22"/>
              </w:rPr>
              <w:t xml:space="preserve">МОРСКОЙ АКЦИОНЕРНЫЙ БАНК (Акционерное Общество)  </w:t>
            </w:r>
          </w:p>
          <w:p w14:paraId="0181B7D3" w14:textId="77777777" w:rsidR="000C5B6A" w:rsidRPr="00352B6D" w:rsidRDefault="000C5B6A" w:rsidP="000C5B6A">
            <w:pPr>
              <w:ind w:right="113"/>
              <w:jc w:val="both"/>
              <w:rPr>
                <w:spacing w:val="-5"/>
                <w:sz w:val="22"/>
                <w:szCs w:val="22"/>
              </w:rPr>
            </w:pPr>
            <w:r w:rsidRPr="00352B6D">
              <w:rPr>
                <w:spacing w:val="-5"/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17105, г"/>
              </w:smartTagPr>
              <w:r w:rsidRPr="00352B6D">
                <w:rPr>
                  <w:sz w:val="22"/>
                  <w:szCs w:val="22"/>
                </w:rPr>
                <w:t>117105, г</w:t>
              </w:r>
            </w:smartTag>
            <w:r w:rsidRPr="00352B6D">
              <w:rPr>
                <w:sz w:val="22"/>
                <w:szCs w:val="22"/>
              </w:rPr>
              <w:t>. Москва, Варшавское ш., д.1, стр.1-2</w:t>
            </w:r>
          </w:p>
          <w:p w14:paraId="6875D0B9" w14:textId="77777777" w:rsidR="000C5B6A" w:rsidRPr="00352B6D" w:rsidRDefault="000C5B6A" w:rsidP="000C5B6A">
            <w:pPr>
              <w:ind w:right="113"/>
              <w:jc w:val="both"/>
              <w:rPr>
                <w:spacing w:val="-5"/>
                <w:sz w:val="22"/>
                <w:szCs w:val="22"/>
              </w:rPr>
            </w:pPr>
            <w:r w:rsidRPr="00352B6D">
              <w:rPr>
                <w:spacing w:val="-7"/>
                <w:sz w:val="22"/>
                <w:szCs w:val="22"/>
              </w:rPr>
              <w:t xml:space="preserve">ИНН 7714060199, </w:t>
            </w:r>
            <w:r w:rsidRPr="00352B6D">
              <w:rPr>
                <w:spacing w:val="-5"/>
                <w:sz w:val="22"/>
                <w:szCs w:val="22"/>
              </w:rPr>
              <w:t xml:space="preserve">БИК 044525095  </w:t>
            </w:r>
          </w:p>
          <w:p w14:paraId="0AD53675" w14:textId="77777777" w:rsidR="000C5B6A" w:rsidRPr="00352B6D" w:rsidRDefault="000C5B6A" w:rsidP="000C5B6A">
            <w:pPr>
              <w:ind w:right="113"/>
              <w:jc w:val="both"/>
              <w:rPr>
                <w:spacing w:val="-5"/>
                <w:sz w:val="22"/>
                <w:szCs w:val="22"/>
              </w:rPr>
            </w:pPr>
            <w:r w:rsidRPr="00352B6D">
              <w:rPr>
                <w:spacing w:val="-5"/>
                <w:sz w:val="22"/>
                <w:szCs w:val="22"/>
              </w:rPr>
              <w:t>Кор/счет 30101810545250000095 в ГУ Банка России по ЦФО</w:t>
            </w:r>
            <w:r w:rsidRPr="00352B6D">
              <w:rPr>
                <w:sz w:val="22"/>
                <w:szCs w:val="22"/>
              </w:rPr>
              <w:t>.</w:t>
            </w:r>
          </w:p>
          <w:p w14:paraId="3096DF00" w14:textId="77777777" w:rsidR="000C5B6A" w:rsidRPr="00352B6D" w:rsidRDefault="000C5B6A" w:rsidP="000C5B6A">
            <w:pPr>
              <w:ind w:right="113"/>
              <w:jc w:val="both"/>
              <w:rPr>
                <w:spacing w:val="-7"/>
                <w:sz w:val="22"/>
                <w:szCs w:val="22"/>
              </w:rPr>
            </w:pPr>
          </w:p>
          <w:p w14:paraId="26F5DB31" w14:textId="77777777" w:rsidR="00881810" w:rsidRPr="00804E83" w:rsidRDefault="00881810" w:rsidP="00804E83">
            <w:pPr>
              <w:pStyle w:val="10"/>
              <w:jc w:val="both"/>
            </w:pPr>
          </w:p>
        </w:tc>
        <w:tc>
          <w:tcPr>
            <w:tcW w:w="5103" w:type="dxa"/>
          </w:tcPr>
          <w:p w14:paraId="07B8E043" w14:textId="77777777" w:rsidR="00EF5E21" w:rsidRDefault="00EF5E21" w:rsidP="00804E83">
            <w:pPr>
              <w:pStyle w:val="10"/>
              <w:ind w:firstLine="37"/>
              <w:jc w:val="both"/>
              <w:rPr>
                <w:b/>
              </w:rPr>
            </w:pPr>
          </w:p>
          <w:p w14:paraId="40E6B89F" w14:textId="59A77178" w:rsidR="00881810" w:rsidRPr="00804E83" w:rsidRDefault="00881810" w:rsidP="00804E83">
            <w:pPr>
              <w:pStyle w:val="10"/>
              <w:ind w:firstLine="37"/>
              <w:jc w:val="both"/>
              <w:rPr>
                <w:b/>
              </w:rPr>
            </w:pPr>
            <w:r w:rsidRPr="00804E83">
              <w:rPr>
                <w:b/>
              </w:rPr>
              <w:t>КЛИЕНТ</w:t>
            </w:r>
          </w:p>
          <w:p w14:paraId="6E459316" w14:textId="77777777" w:rsidR="00881810" w:rsidRPr="00804E83" w:rsidRDefault="00881810" w:rsidP="00804E83">
            <w:pPr>
              <w:pStyle w:val="10"/>
              <w:jc w:val="both"/>
            </w:pPr>
          </w:p>
          <w:p w14:paraId="7E289F56" w14:textId="02B59F20" w:rsidR="00881810" w:rsidRPr="00804E83" w:rsidRDefault="00730797" w:rsidP="00804E83">
            <w:pPr>
              <w:pStyle w:val="10"/>
              <w:jc w:val="both"/>
            </w:pPr>
            <w:r w:rsidRPr="00804E83">
              <w:t>Наименование</w:t>
            </w:r>
            <w:r>
              <w:t xml:space="preserve"> (ФИО)</w:t>
            </w:r>
            <w:r w:rsidR="00881810" w:rsidRPr="00804E83">
              <w:t xml:space="preserve"> _______________________</w:t>
            </w:r>
            <w:r w:rsidR="005B51CF">
              <w:t>___</w:t>
            </w:r>
            <w:r w:rsidR="00B11878">
              <w:t>__</w:t>
            </w:r>
            <w:r w:rsidR="005B51CF">
              <w:t>_</w:t>
            </w:r>
          </w:p>
          <w:p w14:paraId="77759941" w14:textId="275FF3B8" w:rsidR="00881810" w:rsidRPr="00804E83" w:rsidRDefault="00881810" w:rsidP="00804E83">
            <w:pPr>
              <w:pStyle w:val="10"/>
              <w:jc w:val="both"/>
            </w:pPr>
            <w:r w:rsidRPr="00804E83">
              <w:t>_________________________________________</w:t>
            </w:r>
            <w:r w:rsidR="005B51CF">
              <w:t>__</w:t>
            </w:r>
            <w:r w:rsidR="00B11878">
              <w:t>__</w:t>
            </w:r>
            <w:r w:rsidR="005B51CF">
              <w:t>___</w:t>
            </w:r>
          </w:p>
          <w:p w14:paraId="75854BEB" w14:textId="79CEB27B" w:rsidR="00881810" w:rsidRPr="00804E83" w:rsidRDefault="00881810" w:rsidP="00804E83">
            <w:pPr>
              <w:pStyle w:val="10"/>
              <w:jc w:val="both"/>
            </w:pPr>
            <w:r w:rsidRPr="00804E83">
              <w:t xml:space="preserve">ИНН </w:t>
            </w:r>
            <w:r w:rsidR="00111E2D" w:rsidRPr="00804E83">
              <w:t xml:space="preserve"> </w:t>
            </w:r>
            <w:r w:rsidRPr="00804E83">
              <w:t>____________________________</w:t>
            </w:r>
            <w:r w:rsidR="005B51CF">
              <w:t>___</w:t>
            </w:r>
            <w:r w:rsidR="00B11878">
              <w:t>_______</w:t>
            </w:r>
            <w:r w:rsidR="005B51CF">
              <w:t>_</w:t>
            </w:r>
            <w:r w:rsidRPr="00804E83">
              <w:t>____</w:t>
            </w:r>
          </w:p>
          <w:p w14:paraId="15BE7993" w14:textId="0CA64C38" w:rsidR="00881810" w:rsidRPr="00804E83" w:rsidRDefault="00881810" w:rsidP="00804E83">
            <w:pPr>
              <w:pStyle w:val="10"/>
              <w:jc w:val="both"/>
            </w:pPr>
            <w:r w:rsidRPr="00804E83">
              <w:t>ОГРН (</w:t>
            </w:r>
            <w:r w:rsidR="006A239D">
              <w:t>ОГРНИП</w:t>
            </w:r>
            <w:r w:rsidR="00EA597A" w:rsidRPr="00804E83">
              <w:t>)</w:t>
            </w:r>
            <w:r w:rsidRPr="00804E83">
              <w:t xml:space="preserve"> ________</w:t>
            </w:r>
            <w:r w:rsidR="005B51CF">
              <w:t>_____</w:t>
            </w:r>
            <w:r w:rsidRPr="00804E83">
              <w:t>_____</w:t>
            </w:r>
            <w:r w:rsidR="00733A1E">
              <w:t>____________</w:t>
            </w:r>
            <w:r w:rsidRPr="00804E83">
              <w:t>__</w:t>
            </w:r>
            <w:r w:rsidR="00B11878">
              <w:t>_</w:t>
            </w:r>
          </w:p>
          <w:p w14:paraId="474AB1FA" w14:textId="7DB39385" w:rsidR="00881810" w:rsidRPr="00804E83" w:rsidRDefault="00881810" w:rsidP="00804E83">
            <w:pPr>
              <w:pStyle w:val="10"/>
              <w:jc w:val="both"/>
            </w:pPr>
            <w:r w:rsidRPr="00804E83">
              <w:t>_______________________________</w:t>
            </w:r>
            <w:r w:rsidR="005B51CF">
              <w:t>_____</w:t>
            </w:r>
            <w:r w:rsidRPr="00804E83">
              <w:t>____________</w:t>
            </w:r>
          </w:p>
          <w:p w14:paraId="179A98CB" w14:textId="77777777" w:rsidR="00881810" w:rsidRPr="00804E83" w:rsidRDefault="00881810" w:rsidP="00804E83">
            <w:pPr>
              <w:pStyle w:val="10"/>
              <w:jc w:val="both"/>
            </w:pPr>
            <w:r w:rsidRPr="00804E83">
              <w:t>Банковские реквизиты ________________________ ___________________________________________</w:t>
            </w:r>
          </w:p>
          <w:p w14:paraId="20E4567A" w14:textId="5AC07602" w:rsidR="005B44B4" w:rsidRPr="00804E83" w:rsidRDefault="00881810" w:rsidP="00804E83">
            <w:pPr>
              <w:pStyle w:val="10"/>
              <w:jc w:val="both"/>
            </w:pPr>
            <w:r w:rsidRPr="00804E83">
              <w:t>Место нахождения (место жительства) ____________________________________________________________________________________</w:t>
            </w:r>
            <w:r w:rsidR="00134565">
              <w:t>__________</w:t>
            </w:r>
            <w:r w:rsidRPr="00804E83">
              <w:t>__</w:t>
            </w:r>
            <w:r w:rsidR="005B44B4" w:rsidRPr="00804E83">
              <w:t xml:space="preserve"> Наименование документа, удостоверяющего личность</w:t>
            </w:r>
            <w:r w:rsidR="005B44B4" w:rsidRPr="00804E83">
              <w:rPr>
                <w:rStyle w:val="ab"/>
              </w:rPr>
              <w:footnoteReference w:customMarkFollows="1" w:id="13"/>
              <w:t>*</w:t>
            </w:r>
            <w:r w:rsidR="005B44B4" w:rsidRPr="00804E83">
              <w:t>: __________________________________</w:t>
            </w:r>
            <w:r w:rsidR="005B51CF">
              <w:t>______________</w:t>
            </w:r>
          </w:p>
          <w:p w14:paraId="72D638AB" w14:textId="5D9CA1E9" w:rsidR="005B44B4" w:rsidRPr="00804E83" w:rsidRDefault="005B44B4" w:rsidP="00804E83">
            <w:pPr>
              <w:pStyle w:val="10"/>
              <w:jc w:val="both"/>
            </w:pPr>
            <w:r w:rsidRPr="00804E83">
              <w:t>Серия __________№ ________________________</w:t>
            </w:r>
            <w:r w:rsidR="005B51CF">
              <w:t>_____</w:t>
            </w:r>
            <w:r w:rsidRPr="00804E83">
              <w:t>_</w:t>
            </w:r>
          </w:p>
          <w:p w14:paraId="1F48FAB9" w14:textId="621D79E0" w:rsidR="005B44B4" w:rsidRPr="00804E83" w:rsidRDefault="005B44B4" w:rsidP="00804E83">
            <w:pPr>
              <w:pStyle w:val="10"/>
              <w:jc w:val="both"/>
            </w:pPr>
            <w:r w:rsidRPr="00804E83">
              <w:t>Выдан ____________________________________</w:t>
            </w:r>
            <w:r w:rsidR="005B51CF">
              <w:t>_____</w:t>
            </w:r>
            <w:r w:rsidRPr="00804E83">
              <w:t>_</w:t>
            </w:r>
          </w:p>
          <w:p w14:paraId="4DC755C3" w14:textId="21AC1504" w:rsidR="005B44B4" w:rsidRPr="00951AAB" w:rsidRDefault="005B44B4" w:rsidP="00804E83">
            <w:pPr>
              <w:pStyle w:val="10"/>
              <w:jc w:val="both"/>
              <w:rPr>
                <w:i/>
                <w:vertAlign w:val="superscript"/>
              </w:rPr>
            </w:pPr>
            <w:r w:rsidRPr="00804E83">
              <w:t xml:space="preserve">      </w:t>
            </w:r>
            <w:r w:rsidR="00951AAB">
              <w:t xml:space="preserve">                 </w:t>
            </w:r>
            <w:r w:rsidRPr="00804E83">
              <w:t xml:space="preserve">      </w:t>
            </w:r>
            <w:r w:rsidRPr="00951AAB">
              <w:rPr>
                <w:i/>
                <w:vertAlign w:val="superscript"/>
              </w:rPr>
              <w:t>(дата выдачи и орган, выдавший документ)</w:t>
            </w:r>
          </w:p>
          <w:p w14:paraId="7331E969" w14:textId="762997A7" w:rsidR="00881810" w:rsidRPr="00804E83" w:rsidRDefault="00693F62" w:rsidP="00804E83">
            <w:pPr>
              <w:pStyle w:val="10"/>
              <w:jc w:val="both"/>
            </w:pPr>
            <w:r>
              <w:t>Адрес электронной почты _________________________</w:t>
            </w:r>
          </w:p>
        </w:tc>
      </w:tr>
    </w:tbl>
    <w:p w14:paraId="5A17AB8B" w14:textId="7B117D62" w:rsidR="00FE6DA3" w:rsidRPr="00804E83" w:rsidRDefault="00FE6DA3" w:rsidP="00804E83">
      <w:pPr>
        <w:ind w:right="-85"/>
        <w:jc w:val="both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БЕНЕФИЦИАР</w:t>
      </w:r>
      <w:r w:rsidR="00951AAB">
        <w:rPr>
          <w:rStyle w:val="ab"/>
          <w:b/>
          <w:sz w:val="20"/>
          <w:szCs w:val="20"/>
        </w:rPr>
        <w:footnoteReference w:id="14"/>
      </w:r>
    </w:p>
    <w:p w14:paraId="591CE217" w14:textId="77777777" w:rsidR="00FE6DA3" w:rsidRPr="00804E83" w:rsidRDefault="00FE6DA3" w:rsidP="00804E83">
      <w:pPr>
        <w:ind w:right="-85"/>
        <w:jc w:val="both"/>
        <w:rPr>
          <w:sz w:val="20"/>
          <w:szCs w:val="20"/>
        </w:rPr>
      </w:pPr>
    </w:p>
    <w:p w14:paraId="441A6A17" w14:textId="36F30B41" w:rsidR="00FE6DA3" w:rsidRPr="00804E83" w:rsidRDefault="00FE6DA3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 xml:space="preserve">Наименование </w:t>
      </w:r>
      <w:r w:rsidR="00307298">
        <w:rPr>
          <w:sz w:val="20"/>
          <w:szCs w:val="20"/>
        </w:rPr>
        <w:t>(ФИО</w:t>
      </w:r>
      <w:r w:rsidR="00C4440C">
        <w:rPr>
          <w:sz w:val="20"/>
          <w:szCs w:val="20"/>
        </w:rPr>
        <w:t xml:space="preserve">) </w:t>
      </w:r>
      <w:r w:rsidRPr="00804E83">
        <w:rPr>
          <w:sz w:val="20"/>
          <w:szCs w:val="20"/>
        </w:rPr>
        <w:t>________________________</w:t>
      </w:r>
      <w:r w:rsidR="006A239D">
        <w:rPr>
          <w:sz w:val="20"/>
          <w:szCs w:val="20"/>
        </w:rPr>
        <w:t>___________</w:t>
      </w:r>
    </w:p>
    <w:p w14:paraId="4464D71C" w14:textId="488B7F04" w:rsidR="00FE6DA3" w:rsidRPr="00804E83" w:rsidRDefault="00FE6DA3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 xml:space="preserve">ИНН </w:t>
      </w:r>
      <w:r w:rsidR="00111E2D" w:rsidRPr="00804E83">
        <w:rPr>
          <w:sz w:val="20"/>
          <w:szCs w:val="20"/>
        </w:rPr>
        <w:t xml:space="preserve"> </w:t>
      </w:r>
      <w:r w:rsidRPr="00804E83">
        <w:rPr>
          <w:sz w:val="20"/>
          <w:szCs w:val="20"/>
        </w:rPr>
        <w:t>__________________</w:t>
      </w:r>
      <w:r w:rsidR="006A239D">
        <w:rPr>
          <w:sz w:val="20"/>
          <w:szCs w:val="20"/>
        </w:rPr>
        <w:t>__________________________</w:t>
      </w:r>
    </w:p>
    <w:p w14:paraId="6B9D3672" w14:textId="3E4D3265" w:rsidR="00FE6DA3" w:rsidRPr="00804E83" w:rsidRDefault="00FE6DA3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 xml:space="preserve">ОГРН </w:t>
      </w:r>
      <w:r w:rsidR="00C4440C">
        <w:rPr>
          <w:sz w:val="20"/>
          <w:szCs w:val="20"/>
        </w:rPr>
        <w:t>(ОГРНИП)</w:t>
      </w:r>
      <w:r w:rsidRPr="00804E83">
        <w:rPr>
          <w:sz w:val="20"/>
          <w:szCs w:val="20"/>
        </w:rPr>
        <w:t xml:space="preserve"> ________________________________</w:t>
      </w:r>
      <w:r w:rsidR="006A239D">
        <w:rPr>
          <w:sz w:val="20"/>
          <w:szCs w:val="20"/>
        </w:rPr>
        <w:t>________</w:t>
      </w:r>
    </w:p>
    <w:p w14:paraId="093E9520" w14:textId="26C72E7B" w:rsidR="00FE6DA3" w:rsidRPr="00804E83" w:rsidRDefault="00FE6DA3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Банковские реквизиты ___________________</w:t>
      </w:r>
      <w:r w:rsidR="006A239D">
        <w:rPr>
          <w:sz w:val="20"/>
          <w:szCs w:val="20"/>
        </w:rPr>
        <w:t>_________________</w:t>
      </w:r>
    </w:p>
    <w:p w14:paraId="40EB9AB5" w14:textId="5DA8538D" w:rsidR="00FE6DA3" w:rsidRPr="00804E83" w:rsidRDefault="00FE6DA3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_____________________________</w:t>
      </w:r>
      <w:r w:rsidR="006A239D">
        <w:rPr>
          <w:sz w:val="20"/>
          <w:szCs w:val="20"/>
        </w:rPr>
        <w:t>__________________</w:t>
      </w:r>
      <w:r w:rsidRPr="00804E83">
        <w:rPr>
          <w:sz w:val="20"/>
          <w:szCs w:val="20"/>
        </w:rPr>
        <w:t xml:space="preserve">_________ </w:t>
      </w:r>
    </w:p>
    <w:p w14:paraId="085B7FE5" w14:textId="77777777" w:rsidR="004678B0" w:rsidRDefault="00FE6DA3" w:rsidP="00804E83">
      <w:pPr>
        <w:ind w:right="-85"/>
        <w:jc w:val="both"/>
        <w:rPr>
          <w:sz w:val="20"/>
          <w:szCs w:val="20"/>
        </w:rPr>
      </w:pPr>
      <w:r w:rsidRPr="00804E83">
        <w:rPr>
          <w:sz w:val="20"/>
          <w:szCs w:val="20"/>
        </w:rPr>
        <w:t>Место нахождения</w:t>
      </w:r>
      <w:r w:rsidR="006A239D">
        <w:rPr>
          <w:sz w:val="20"/>
          <w:szCs w:val="20"/>
        </w:rPr>
        <w:t xml:space="preserve"> (место жительства)</w:t>
      </w:r>
      <w:r w:rsidRPr="00804E83">
        <w:rPr>
          <w:sz w:val="20"/>
          <w:szCs w:val="20"/>
        </w:rPr>
        <w:t xml:space="preserve"> ______________________</w:t>
      </w:r>
    </w:p>
    <w:p w14:paraId="3946226C" w14:textId="77777777" w:rsidR="004678B0" w:rsidRPr="00804E83" w:rsidRDefault="004678B0" w:rsidP="004678B0">
      <w:pPr>
        <w:pStyle w:val="10"/>
      </w:pPr>
      <w:r w:rsidRPr="00804E83">
        <w:t>Наименование документа, удостоверяющего личность</w:t>
      </w:r>
      <w:r w:rsidRPr="00804E83">
        <w:rPr>
          <w:rStyle w:val="ab"/>
        </w:rPr>
        <w:footnoteReference w:customMarkFollows="1" w:id="15"/>
        <w:t>*</w:t>
      </w:r>
      <w:r w:rsidRPr="00804E83">
        <w:t>: __________________________________</w:t>
      </w:r>
      <w:r>
        <w:t>______________</w:t>
      </w:r>
    </w:p>
    <w:p w14:paraId="52A365D8" w14:textId="77777777" w:rsidR="004678B0" w:rsidRPr="00804E83" w:rsidRDefault="004678B0" w:rsidP="004678B0">
      <w:pPr>
        <w:pStyle w:val="10"/>
        <w:jc w:val="both"/>
      </w:pPr>
      <w:r w:rsidRPr="00804E83">
        <w:t>Серия __________№ ________________________</w:t>
      </w:r>
      <w:r>
        <w:t>_____</w:t>
      </w:r>
      <w:r w:rsidRPr="00804E83">
        <w:t>_</w:t>
      </w:r>
    </w:p>
    <w:p w14:paraId="6186FCCA" w14:textId="77777777" w:rsidR="004678B0" w:rsidRPr="00804E83" w:rsidRDefault="004678B0" w:rsidP="004678B0">
      <w:pPr>
        <w:pStyle w:val="10"/>
        <w:jc w:val="both"/>
      </w:pPr>
      <w:r w:rsidRPr="00804E83">
        <w:t>Выдан ____________________________________</w:t>
      </w:r>
      <w:r>
        <w:t>_____</w:t>
      </w:r>
      <w:r w:rsidRPr="00804E83">
        <w:t>_</w:t>
      </w:r>
    </w:p>
    <w:p w14:paraId="129CABC0" w14:textId="77777777" w:rsidR="004678B0" w:rsidRPr="00951AAB" w:rsidRDefault="004678B0" w:rsidP="004678B0">
      <w:pPr>
        <w:pStyle w:val="10"/>
        <w:jc w:val="both"/>
        <w:rPr>
          <w:i/>
          <w:vertAlign w:val="superscript"/>
        </w:rPr>
      </w:pPr>
      <w:r w:rsidRPr="00804E83">
        <w:t xml:space="preserve">      </w:t>
      </w:r>
      <w:r>
        <w:t xml:space="preserve">                 </w:t>
      </w:r>
      <w:r w:rsidRPr="00804E83">
        <w:t xml:space="preserve">      </w:t>
      </w:r>
      <w:r w:rsidRPr="00951AAB">
        <w:rPr>
          <w:i/>
          <w:vertAlign w:val="superscript"/>
        </w:rPr>
        <w:t>(дата выдачи и орган, выдавший документ)</w:t>
      </w:r>
    </w:p>
    <w:p w14:paraId="7F6E0A14" w14:textId="529D815B" w:rsidR="00693F62" w:rsidRPr="00804E83" w:rsidRDefault="00693F62" w:rsidP="00804E83">
      <w:pPr>
        <w:ind w:right="-85"/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 _________________</w:t>
      </w:r>
    </w:p>
    <w:p w14:paraId="35A0AB29" w14:textId="77777777" w:rsidR="00A22FA5" w:rsidRPr="00804E83" w:rsidRDefault="00A22FA5" w:rsidP="00804E83">
      <w:pPr>
        <w:pStyle w:val="10"/>
        <w:jc w:val="both"/>
        <w:rPr>
          <w:b/>
        </w:rPr>
      </w:pPr>
    </w:p>
    <w:p w14:paraId="6FD31D82" w14:textId="77777777" w:rsidR="00A22FA5" w:rsidRPr="00804E83" w:rsidRDefault="00A22FA5" w:rsidP="00804E83">
      <w:pPr>
        <w:pStyle w:val="10"/>
        <w:jc w:val="both"/>
        <w:rPr>
          <w:b/>
        </w:rPr>
      </w:pPr>
    </w:p>
    <w:p w14:paraId="111FE75C" w14:textId="77777777" w:rsidR="00FE6DA3" w:rsidRPr="000D59D7" w:rsidRDefault="00FE6DA3" w:rsidP="000C5B6A">
      <w:pPr>
        <w:pStyle w:val="10"/>
        <w:jc w:val="center"/>
        <w:rPr>
          <w:b/>
        </w:rPr>
      </w:pPr>
      <w:r w:rsidRPr="00804E83">
        <w:rPr>
          <w:b/>
        </w:rPr>
        <w:t>ПОДПИСИ СТОРОН</w:t>
      </w:r>
      <w:r w:rsidR="000C5B6A" w:rsidRPr="000D59D7">
        <w:rPr>
          <w:b/>
        </w:rPr>
        <w:t>|</w:t>
      </w:r>
    </w:p>
    <w:p w14:paraId="0FFB73E4" w14:textId="77777777" w:rsidR="000C5B6A" w:rsidRPr="000D59D7" w:rsidRDefault="000C5B6A" w:rsidP="000C5B6A">
      <w:pPr>
        <w:pStyle w:val="10"/>
        <w:jc w:val="center"/>
        <w:rPr>
          <w:b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43"/>
        <w:gridCol w:w="5103"/>
      </w:tblGrid>
      <w:tr w:rsidR="00FE6DA3" w:rsidRPr="00804E83" w14:paraId="4AEB0C87" w14:textId="77777777" w:rsidTr="003670D4">
        <w:trPr>
          <w:cantSplit/>
        </w:trPr>
        <w:tc>
          <w:tcPr>
            <w:tcW w:w="4643" w:type="dxa"/>
          </w:tcPr>
          <w:p w14:paraId="559F600C" w14:textId="77777777" w:rsidR="00904C57" w:rsidRDefault="00904C57" w:rsidP="00804E83">
            <w:pPr>
              <w:pStyle w:val="10"/>
              <w:spacing w:after="40"/>
              <w:jc w:val="both"/>
              <w:rPr>
                <w:b/>
              </w:rPr>
            </w:pPr>
          </w:p>
          <w:p w14:paraId="3C999F89" w14:textId="2B5421BF" w:rsidR="00FE6DA3" w:rsidRPr="00804E83" w:rsidRDefault="00FE6DA3" w:rsidP="00804E83">
            <w:pPr>
              <w:pStyle w:val="10"/>
              <w:spacing w:after="40"/>
              <w:jc w:val="both"/>
              <w:rPr>
                <w:b/>
              </w:rPr>
            </w:pPr>
            <w:r w:rsidRPr="00804E83">
              <w:rPr>
                <w:b/>
              </w:rPr>
              <w:t>БАНК</w:t>
            </w:r>
          </w:p>
          <w:p w14:paraId="6C8A1CF7" w14:textId="77777777" w:rsidR="00FE6DA3" w:rsidRPr="00804E83" w:rsidRDefault="00FE6DA3" w:rsidP="00804E83">
            <w:pPr>
              <w:pStyle w:val="10"/>
              <w:ind w:firstLine="142"/>
              <w:jc w:val="both"/>
            </w:pPr>
            <w:r w:rsidRPr="00804E83">
              <w:t>________________/__________________/</w:t>
            </w:r>
          </w:p>
          <w:p w14:paraId="0986138A" w14:textId="77777777" w:rsidR="00FE6DA3" w:rsidRPr="00804E83" w:rsidRDefault="00FE6DA3" w:rsidP="00804E83">
            <w:pPr>
              <w:pStyle w:val="10"/>
              <w:ind w:firstLine="397"/>
              <w:jc w:val="both"/>
            </w:pPr>
            <w:r w:rsidRPr="00804E83">
              <w:t xml:space="preserve">                           </w:t>
            </w:r>
          </w:p>
          <w:p w14:paraId="77A84682" w14:textId="77777777" w:rsidR="00FE6DA3" w:rsidRPr="00804E83" w:rsidRDefault="00FE6DA3" w:rsidP="00804E83">
            <w:pPr>
              <w:pStyle w:val="10"/>
              <w:ind w:firstLine="397"/>
              <w:jc w:val="both"/>
            </w:pPr>
            <w:r w:rsidRPr="00804E83">
              <w:t xml:space="preserve"> М.П.</w:t>
            </w:r>
          </w:p>
        </w:tc>
        <w:tc>
          <w:tcPr>
            <w:tcW w:w="5103" w:type="dxa"/>
          </w:tcPr>
          <w:p w14:paraId="563D2F5B" w14:textId="77777777" w:rsidR="00904C57" w:rsidRDefault="00904C57" w:rsidP="00804E83">
            <w:pPr>
              <w:pStyle w:val="10"/>
              <w:spacing w:after="40"/>
              <w:ind w:firstLine="37"/>
              <w:jc w:val="both"/>
              <w:rPr>
                <w:b/>
              </w:rPr>
            </w:pPr>
          </w:p>
          <w:p w14:paraId="68C0F828" w14:textId="77777777" w:rsidR="00904C57" w:rsidRDefault="00904C57" w:rsidP="00804E83">
            <w:pPr>
              <w:pStyle w:val="10"/>
              <w:spacing w:after="40"/>
              <w:ind w:firstLine="37"/>
              <w:jc w:val="both"/>
              <w:rPr>
                <w:b/>
              </w:rPr>
            </w:pPr>
          </w:p>
          <w:p w14:paraId="0DA5DDF8" w14:textId="02A756FE" w:rsidR="00FE6DA3" w:rsidRPr="00804E83" w:rsidRDefault="00FE6DA3" w:rsidP="00804E83">
            <w:pPr>
              <w:pStyle w:val="10"/>
              <w:spacing w:after="40"/>
              <w:ind w:firstLine="37"/>
              <w:jc w:val="both"/>
              <w:rPr>
                <w:b/>
              </w:rPr>
            </w:pPr>
            <w:r w:rsidRPr="00804E83">
              <w:rPr>
                <w:b/>
              </w:rPr>
              <w:t>КЛИЕНТ</w:t>
            </w:r>
          </w:p>
          <w:p w14:paraId="2F412692" w14:textId="77777777" w:rsidR="00FE6DA3" w:rsidRPr="00804E83" w:rsidRDefault="00FE6DA3" w:rsidP="00804E83">
            <w:pPr>
              <w:pStyle w:val="10"/>
              <w:ind w:firstLine="217"/>
              <w:jc w:val="both"/>
            </w:pPr>
            <w:r w:rsidRPr="00804E83">
              <w:t>__________________/_________________/</w:t>
            </w:r>
          </w:p>
          <w:p w14:paraId="717180B5" w14:textId="77777777" w:rsidR="00FE6DA3" w:rsidRPr="00804E83" w:rsidRDefault="00FE6DA3" w:rsidP="00804E83">
            <w:pPr>
              <w:pStyle w:val="10"/>
              <w:ind w:firstLine="397"/>
              <w:jc w:val="both"/>
            </w:pPr>
            <w:r w:rsidRPr="00804E83">
              <w:t xml:space="preserve">                                    </w:t>
            </w:r>
          </w:p>
          <w:p w14:paraId="2A639F82" w14:textId="77777777" w:rsidR="00FE6DA3" w:rsidRPr="00804E83" w:rsidRDefault="00FE6DA3" w:rsidP="00804E83">
            <w:pPr>
              <w:pStyle w:val="10"/>
              <w:ind w:firstLine="397"/>
              <w:jc w:val="both"/>
            </w:pPr>
            <w:r w:rsidRPr="00804E83">
              <w:t xml:space="preserve"> М.П.</w:t>
            </w:r>
          </w:p>
        </w:tc>
      </w:tr>
    </w:tbl>
    <w:p w14:paraId="711C5E81" w14:textId="77777777" w:rsidR="00904C57" w:rsidRDefault="00904C57" w:rsidP="00804E83">
      <w:pPr>
        <w:ind w:right="-85"/>
        <w:jc w:val="both"/>
        <w:rPr>
          <w:b/>
          <w:sz w:val="20"/>
          <w:szCs w:val="20"/>
        </w:rPr>
      </w:pPr>
    </w:p>
    <w:p w14:paraId="364C69C4" w14:textId="44112198" w:rsidR="00FE6DA3" w:rsidRPr="00804E83" w:rsidRDefault="00A22FA5" w:rsidP="00804E83">
      <w:pPr>
        <w:ind w:right="-85"/>
        <w:jc w:val="both"/>
        <w:rPr>
          <w:b/>
          <w:sz w:val="20"/>
          <w:szCs w:val="20"/>
        </w:rPr>
      </w:pPr>
      <w:r w:rsidRPr="00804E83">
        <w:rPr>
          <w:b/>
          <w:sz w:val="20"/>
          <w:szCs w:val="20"/>
        </w:rPr>
        <w:t>БЕНЕФИЦИАР</w:t>
      </w:r>
      <w:r w:rsidR="00C27286">
        <w:rPr>
          <w:b/>
          <w:sz w:val="20"/>
          <w:szCs w:val="20"/>
          <w:vertAlign w:val="superscript"/>
        </w:rPr>
        <w:t>1</w:t>
      </w:r>
      <w:r w:rsidR="008D6AA5">
        <w:rPr>
          <w:b/>
          <w:sz w:val="20"/>
          <w:szCs w:val="20"/>
          <w:vertAlign w:val="superscript"/>
        </w:rPr>
        <w:t>2</w:t>
      </w:r>
    </w:p>
    <w:p w14:paraId="2C824C10" w14:textId="77777777" w:rsidR="00A22FA5" w:rsidRPr="00804E83" w:rsidRDefault="00A22FA5" w:rsidP="00804E83">
      <w:pPr>
        <w:pStyle w:val="10"/>
        <w:ind w:firstLine="142"/>
        <w:jc w:val="both"/>
      </w:pPr>
      <w:r w:rsidRPr="00804E83">
        <w:t>________________/__________________/</w:t>
      </w:r>
    </w:p>
    <w:p w14:paraId="1DACBCB5" w14:textId="77777777" w:rsidR="00A22FA5" w:rsidRPr="00804E83" w:rsidRDefault="00A22FA5" w:rsidP="00804E83">
      <w:pPr>
        <w:pStyle w:val="10"/>
        <w:ind w:firstLine="397"/>
        <w:jc w:val="both"/>
      </w:pPr>
      <w:r w:rsidRPr="00804E83">
        <w:t xml:space="preserve">                           </w:t>
      </w:r>
    </w:p>
    <w:p w14:paraId="06D03CC1" w14:textId="77777777" w:rsidR="00A22FA5" w:rsidRPr="00804E83" w:rsidRDefault="00A22FA5" w:rsidP="00804E83">
      <w:pPr>
        <w:ind w:right="-85"/>
        <w:jc w:val="both"/>
        <w:rPr>
          <w:b/>
          <w:sz w:val="20"/>
          <w:szCs w:val="20"/>
        </w:rPr>
      </w:pPr>
      <w:r w:rsidRPr="00804E83">
        <w:rPr>
          <w:sz w:val="20"/>
          <w:szCs w:val="20"/>
        </w:rPr>
        <w:t xml:space="preserve"> М.П.</w:t>
      </w:r>
    </w:p>
    <w:sectPr w:rsidR="00A22FA5" w:rsidRPr="00804E83" w:rsidSect="00EE49E9">
      <w:footerReference w:type="even" r:id="rId9"/>
      <w:headerReference w:type="first" r:id="rId10"/>
      <w:footerReference w:type="first" r:id="rId11"/>
      <w:pgSz w:w="11906" w:h="16838" w:code="9"/>
      <w:pgMar w:top="568" w:right="1274" w:bottom="709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F4E09" w14:textId="77777777" w:rsidR="00370D36" w:rsidRDefault="00370D36">
      <w:r>
        <w:separator/>
      </w:r>
    </w:p>
  </w:endnote>
  <w:endnote w:type="continuationSeparator" w:id="0">
    <w:p w14:paraId="6068E086" w14:textId="77777777" w:rsidR="00370D36" w:rsidRDefault="00370D36">
      <w:r>
        <w:continuationSeparator/>
      </w:r>
    </w:p>
  </w:endnote>
  <w:endnote w:type="continuationNotice" w:id="1">
    <w:p w14:paraId="4342C597" w14:textId="77777777" w:rsidR="00C34A95" w:rsidRDefault="00C34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5FAC" w14:textId="77777777" w:rsidR="00B60F17" w:rsidRDefault="00B60F17" w:rsidP="005A47C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951E60" w14:textId="77777777" w:rsidR="00B60F17" w:rsidRDefault="00B60F17" w:rsidP="0028528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934F1" w14:textId="77777777" w:rsidR="00B60F17" w:rsidRPr="00A26E0E" w:rsidRDefault="00B60F17" w:rsidP="00A26E0E">
    <w:pPr>
      <w:pStyle w:val="a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E220" w14:textId="77777777" w:rsidR="00370D36" w:rsidRDefault="00370D36">
      <w:r>
        <w:separator/>
      </w:r>
    </w:p>
  </w:footnote>
  <w:footnote w:type="continuationSeparator" w:id="0">
    <w:p w14:paraId="21DB8A5E" w14:textId="77777777" w:rsidR="00370D36" w:rsidRDefault="00370D36">
      <w:r>
        <w:continuationSeparator/>
      </w:r>
    </w:p>
  </w:footnote>
  <w:footnote w:type="continuationNotice" w:id="1">
    <w:p w14:paraId="6222B26F" w14:textId="77777777" w:rsidR="00C34A95" w:rsidRDefault="00C34A95"/>
  </w:footnote>
  <w:footnote w:id="2">
    <w:p w14:paraId="12C9A1A0" w14:textId="3C98962D" w:rsidR="00B60F17" w:rsidRPr="008754FB" w:rsidRDefault="00B60F17" w:rsidP="00FB5F5A">
      <w:pPr>
        <w:pStyle w:val="aa"/>
        <w:jc w:val="both"/>
        <w:rPr>
          <w:rFonts w:ascii="Arial" w:hAnsi="Arial" w:cs="Arial"/>
          <w:sz w:val="16"/>
          <w:szCs w:val="16"/>
        </w:rPr>
      </w:pPr>
      <w:r w:rsidRPr="008754FB">
        <w:rPr>
          <w:rStyle w:val="ab"/>
          <w:sz w:val="16"/>
          <w:szCs w:val="16"/>
        </w:rPr>
        <w:footnoteRef/>
      </w:r>
      <w:r w:rsidR="007F6095">
        <w:rPr>
          <w:i/>
          <w:sz w:val="16"/>
          <w:szCs w:val="16"/>
        </w:rPr>
        <w:t xml:space="preserve"> </w:t>
      </w:r>
      <w:r w:rsidRPr="00FB5F5A">
        <w:rPr>
          <w:i/>
          <w:sz w:val="16"/>
          <w:szCs w:val="16"/>
        </w:rPr>
        <w:t>Вариант 1 применяется если Договор заключается с участием Б</w:t>
      </w:r>
      <w:r w:rsidR="00FB5F5A" w:rsidRPr="00FB5F5A">
        <w:rPr>
          <w:i/>
          <w:sz w:val="16"/>
          <w:szCs w:val="16"/>
        </w:rPr>
        <w:t>енефициара</w:t>
      </w:r>
      <w:r w:rsidRPr="00FB5F5A">
        <w:rPr>
          <w:i/>
          <w:sz w:val="16"/>
          <w:szCs w:val="16"/>
        </w:rPr>
        <w:t>.</w:t>
      </w:r>
    </w:p>
  </w:footnote>
  <w:footnote w:id="3">
    <w:p w14:paraId="5C4A3623" w14:textId="44C621BA" w:rsidR="00B60F17" w:rsidRPr="008754FB" w:rsidRDefault="00B60F17">
      <w:pPr>
        <w:pStyle w:val="aa"/>
        <w:rPr>
          <w:sz w:val="16"/>
          <w:szCs w:val="16"/>
        </w:rPr>
      </w:pPr>
      <w:r w:rsidRPr="008754FB">
        <w:rPr>
          <w:rStyle w:val="ab"/>
          <w:sz w:val="16"/>
          <w:szCs w:val="16"/>
        </w:rPr>
        <w:footnoteRef/>
      </w:r>
      <w:r w:rsidR="007F6095">
        <w:rPr>
          <w:i/>
          <w:sz w:val="16"/>
          <w:szCs w:val="16"/>
        </w:rPr>
        <w:t xml:space="preserve"> </w:t>
      </w:r>
      <w:r w:rsidR="00FB5F5A">
        <w:rPr>
          <w:i/>
          <w:sz w:val="16"/>
          <w:szCs w:val="16"/>
        </w:rPr>
        <w:t xml:space="preserve">Вариант 2 применяется </w:t>
      </w:r>
      <w:r w:rsidRPr="00FB5F5A">
        <w:rPr>
          <w:i/>
          <w:sz w:val="16"/>
          <w:szCs w:val="16"/>
        </w:rPr>
        <w:t>если Договор заключается без участия Б</w:t>
      </w:r>
      <w:r w:rsidR="00FB5F5A">
        <w:rPr>
          <w:i/>
          <w:sz w:val="16"/>
          <w:szCs w:val="16"/>
        </w:rPr>
        <w:t>енефициара</w:t>
      </w:r>
      <w:r w:rsidR="00DB6439">
        <w:rPr>
          <w:i/>
          <w:sz w:val="16"/>
          <w:szCs w:val="16"/>
        </w:rPr>
        <w:t>.</w:t>
      </w:r>
    </w:p>
  </w:footnote>
  <w:footnote w:id="4">
    <w:p w14:paraId="2A26E6F5" w14:textId="40380E07" w:rsidR="00F8200F" w:rsidRPr="00B57E5C" w:rsidRDefault="00F8200F">
      <w:pPr>
        <w:pStyle w:val="aa"/>
      </w:pPr>
      <w:r>
        <w:rPr>
          <w:rStyle w:val="ab"/>
        </w:rPr>
        <w:footnoteRef/>
      </w:r>
      <w:r>
        <w:t xml:space="preserve"> </w:t>
      </w:r>
      <w:r w:rsidR="00BA5538" w:rsidRPr="00B57E5C">
        <w:rPr>
          <w:i/>
          <w:sz w:val="16"/>
          <w:szCs w:val="16"/>
        </w:rPr>
        <w:t>Примен</w:t>
      </w:r>
      <w:r w:rsidR="00BA5538">
        <w:rPr>
          <w:i/>
          <w:sz w:val="16"/>
          <w:szCs w:val="16"/>
        </w:rPr>
        <w:t>яется</w:t>
      </w:r>
      <w:r w:rsidR="00BA5538" w:rsidRPr="00B57E5C">
        <w:rPr>
          <w:i/>
          <w:sz w:val="16"/>
          <w:szCs w:val="16"/>
        </w:rPr>
        <w:t xml:space="preserve"> </w:t>
      </w:r>
      <w:r w:rsidRPr="00B57E5C">
        <w:rPr>
          <w:i/>
          <w:sz w:val="16"/>
          <w:szCs w:val="16"/>
        </w:rPr>
        <w:t>в случае открытия Счета в иностранной валют</w:t>
      </w:r>
      <w:r w:rsidR="00724F76" w:rsidRPr="00B57E5C">
        <w:rPr>
          <w:i/>
          <w:sz w:val="16"/>
          <w:szCs w:val="16"/>
        </w:rPr>
        <w:t xml:space="preserve">е </w:t>
      </w:r>
      <w:r w:rsidR="00B57E5C">
        <w:rPr>
          <w:i/>
          <w:sz w:val="16"/>
          <w:szCs w:val="16"/>
        </w:rPr>
        <w:t xml:space="preserve">Клиенту – </w:t>
      </w:r>
      <w:r w:rsidR="00B57E5C" w:rsidRPr="001C7588">
        <w:rPr>
          <w:i/>
          <w:sz w:val="16"/>
          <w:szCs w:val="16"/>
        </w:rPr>
        <w:t>резиденту</w:t>
      </w:r>
      <w:r w:rsidR="00B57E5C" w:rsidRPr="005C0A3A">
        <w:rPr>
          <w:i/>
          <w:sz w:val="16"/>
          <w:szCs w:val="16"/>
        </w:rPr>
        <w:t>.</w:t>
      </w:r>
    </w:p>
  </w:footnote>
  <w:footnote w:id="5">
    <w:p w14:paraId="103AAE0F" w14:textId="00331839" w:rsidR="00922A19" w:rsidRDefault="00922A19">
      <w:pPr>
        <w:pStyle w:val="aa"/>
      </w:pPr>
      <w:r>
        <w:rPr>
          <w:rStyle w:val="ab"/>
        </w:rPr>
        <w:footnoteRef/>
      </w:r>
      <w:r>
        <w:t xml:space="preserve"> </w:t>
      </w:r>
      <w:r w:rsidRPr="00922A19">
        <w:rPr>
          <w:i/>
          <w:sz w:val="16"/>
          <w:szCs w:val="16"/>
        </w:rPr>
        <w:t>Если Бенефициар является стороной по Договору</w:t>
      </w:r>
    </w:p>
  </w:footnote>
  <w:footnote w:id="6">
    <w:p w14:paraId="5E82F034" w14:textId="5EB49950" w:rsidR="00667278" w:rsidRPr="00667278" w:rsidRDefault="00667278">
      <w:pPr>
        <w:pStyle w:val="aa"/>
        <w:rPr>
          <w:i/>
          <w:sz w:val="16"/>
          <w:szCs w:val="16"/>
        </w:rPr>
      </w:pPr>
      <w:r w:rsidRPr="00667278">
        <w:rPr>
          <w:rStyle w:val="ab"/>
          <w:i/>
          <w:sz w:val="16"/>
          <w:szCs w:val="16"/>
        </w:rPr>
        <w:footnoteRef/>
      </w:r>
      <w:r w:rsidRPr="00667278">
        <w:rPr>
          <w:i/>
          <w:sz w:val="16"/>
          <w:szCs w:val="16"/>
        </w:rPr>
        <w:t xml:space="preserve"> Пункт 3.2.9 подлежит применению, в случае если Договор заключается без участия Бенефициара</w:t>
      </w:r>
    </w:p>
  </w:footnote>
  <w:footnote w:id="7">
    <w:p w14:paraId="71642E99" w14:textId="7662EEB3" w:rsidR="00B60F17" w:rsidRPr="008754FB" w:rsidRDefault="00B60F17">
      <w:pPr>
        <w:pStyle w:val="aa"/>
        <w:rPr>
          <w:rFonts w:ascii="Arial" w:hAnsi="Arial" w:cs="Arial"/>
          <w:sz w:val="16"/>
          <w:szCs w:val="16"/>
        </w:rPr>
      </w:pPr>
      <w:r w:rsidRPr="00313A39">
        <w:rPr>
          <w:rStyle w:val="ab"/>
          <w:i/>
          <w:sz w:val="16"/>
          <w:szCs w:val="16"/>
        </w:rPr>
        <w:footnoteRef/>
      </w:r>
      <w:r w:rsidRPr="00F424DE">
        <w:rPr>
          <w:i/>
          <w:sz w:val="16"/>
          <w:szCs w:val="16"/>
        </w:rPr>
        <w:t>Пункт 3</w:t>
      </w:r>
      <w:r w:rsidR="00F424DE" w:rsidRPr="00F424DE">
        <w:rPr>
          <w:i/>
          <w:sz w:val="16"/>
          <w:szCs w:val="16"/>
        </w:rPr>
        <w:t>.</w:t>
      </w:r>
      <w:r w:rsidRPr="00F424DE">
        <w:rPr>
          <w:i/>
          <w:sz w:val="16"/>
          <w:szCs w:val="16"/>
        </w:rPr>
        <w:t>3</w:t>
      </w:r>
      <w:r w:rsidR="00F424DE" w:rsidRPr="00F424DE">
        <w:rPr>
          <w:i/>
          <w:sz w:val="16"/>
          <w:szCs w:val="16"/>
        </w:rPr>
        <w:t>.</w:t>
      </w:r>
      <w:r w:rsidRPr="00F424DE">
        <w:rPr>
          <w:i/>
          <w:sz w:val="16"/>
          <w:szCs w:val="16"/>
        </w:rPr>
        <w:t xml:space="preserve"> </w:t>
      </w:r>
      <w:r w:rsidR="00D57A84">
        <w:rPr>
          <w:i/>
          <w:sz w:val="16"/>
          <w:szCs w:val="16"/>
        </w:rPr>
        <w:t xml:space="preserve">подлежит </w:t>
      </w:r>
      <w:r w:rsidR="005B6A6C">
        <w:rPr>
          <w:i/>
          <w:sz w:val="16"/>
          <w:szCs w:val="16"/>
        </w:rPr>
        <w:t>приме</w:t>
      </w:r>
      <w:r w:rsidR="00D57A84">
        <w:rPr>
          <w:i/>
          <w:sz w:val="16"/>
          <w:szCs w:val="16"/>
        </w:rPr>
        <w:t>нению</w:t>
      </w:r>
      <w:r w:rsidR="00F424DE">
        <w:rPr>
          <w:i/>
          <w:sz w:val="16"/>
          <w:szCs w:val="16"/>
        </w:rPr>
        <w:t>,</w:t>
      </w:r>
      <w:r w:rsidRPr="00F424DE">
        <w:rPr>
          <w:i/>
          <w:sz w:val="16"/>
          <w:szCs w:val="16"/>
        </w:rPr>
        <w:t xml:space="preserve"> </w:t>
      </w:r>
      <w:r w:rsidR="005B6A6C">
        <w:rPr>
          <w:i/>
          <w:sz w:val="16"/>
          <w:szCs w:val="16"/>
        </w:rPr>
        <w:t xml:space="preserve">в случае </w:t>
      </w:r>
      <w:r w:rsidRPr="00F424DE">
        <w:rPr>
          <w:i/>
          <w:sz w:val="16"/>
          <w:szCs w:val="16"/>
        </w:rPr>
        <w:t>если Договор заключается с участием Б</w:t>
      </w:r>
      <w:r w:rsidR="00F424DE" w:rsidRPr="00F424DE">
        <w:rPr>
          <w:i/>
          <w:sz w:val="16"/>
          <w:szCs w:val="16"/>
        </w:rPr>
        <w:t>енефициара</w:t>
      </w:r>
      <w:r w:rsidRPr="00F424DE">
        <w:rPr>
          <w:i/>
          <w:sz w:val="16"/>
          <w:szCs w:val="16"/>
        </w:rPr>
        <w:t>.</w:t>
      </w:r>
    </w:p>
  </w:footnote>
  <w:footnote w:id="8">
    <w:p w14:paraId="1F22967A" w14:textId="69BC279F" w:rsidR="00074A44" w:rsidRPr="00922A19" w:rsidRDefault="00074A44">
      <w:pPr>
        <w:pStyle w:val="aa"/>
        <w:rPr>
          <w:i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>
        <w:rPr>
          <w:i/>
          <w:sz w:val="16"/>
          <w:szCs w:val="16"/>
        </w:rPr>
        <w:t>Если Бенефициар является стороной по Договору</w:t>
      </w:r>
    </w:p>
  </w:footnote>
  <w:footnote w:id="9">
    <w:p w14:paraId="174C8197" w14:textId="25A80660" w:rsidR="00AD709C" w:rsidRPr="00047B2D" w:rsidRDefault="00AD709C" w:rsidP="00AD709C">
      <w:pPr>
        <w:pStyle w:val="aa"/>
        <w:rPr>
          <w:rFonts w:ascii="Arial" w:hAnsi="Arial" w:cs="Arial"/>
          <w:sz w:val="16"/>
          <w:szCs w:val="16"/>
        </w:rPr>
      </w:pPr>
      <w:r w:rsidRPr="00047B2D">
        <w:rPr>
          <w:rStyle w:val="ab"/>
          <w:sz w:val="16"/>
          <w:szCs w:val="16"/>
        </w:rPr>
        <w:footnoteRef/>
      </w:r>
      <w:r w:rsidRPr="00047B2D">
        <w:rPr>
          <w:sz w:val="16"/>
          <w:szCs w:val="16"/>
        </w:rPr>
        <w:t xml:space="preserve"> </w:t>
      </w:r>
      <w:r w:rsidRPr="00F424DE">
        <w:rPr>
          <w:i/>
          <w:sz w:val="16"/>
          <w:szCs w:val="16"/>
        </w:rPr>
        <w:t>Пункт</w:t>
      </w:r>
      <w:r w:rsidR="00BA5538">
        <w:rPr>
          <w:i/>
          <w:sz w:val="16"/>
          <w:szCs w:val="16"/>
        </w:rPr>
        <w:t>ы</w:t>
      </w:r>
      <w:r w:rsidRPr="00F424DE">
        <w:rPr>
          <w:i/>
          <w:sz w:val="16"/>
          <w:szCs w:val="16"/>
        </w:rPr>
        <w:t xml:space="preserve"> 4.3 </w:t>
      </w:r>
      <w:r>
        <w:rPr>
          <w:i/>
          <w:sz w:val="16"/>
          <w:szCs w:val="16"/>
        </w:rPr>
        <w:t>подлежит применению</w:t>
      </w:r>
      <w:r w:rsidRPr="00F424DE">
        <w:rPr>
          <w:i/>
          <w:sz w:val="16"/>
          <w:szCs w:val="16"/>
        </w:rPr>
        <w:t xml:space="preserve"> </w:t>
      </w:r>
      <w:r w:rsidR="00BA5538">
        <w:rPr>
          <w:i/>
          <w:sz w:val="16"/>
          <w:szCs w:val="16"/>
        </w:rPr>
        <w:t xml:space="preserve">в случае </w:t>
      </w:r>
      <w:r w:rsidRPr="00F424DE">
        <w:rPr>
          <w:i/>
          <w:sz w:val="16"/>
          <w:szCs w:val="16"/>
        </w:rPr>
        <w:t>если</w:t>
      </w:r>
      <w:r w:rsidR="00BA5538">
        <w:rPr>
          <w:i/>
          <w:sz w:val="16"/>
          <w:szCs w:val="16"/>
        </w:rPr>
        <w:t xml:space="preserve"> Договор заключается с участием</w:t>
      </w:r>
      <w:r w:rsidRPr="00F424DE">
        <w:rPr>
          <w:i/>
          <w:sz w:val="16"/>
          <w:szCs w:val="16"/>
        </w:rPr>
        <w:t xml:space="preserve"> Бенефициар</w:t>
      </w:r>
      <w:r w:rsidR="00BA5538">
        <w:rPr>
          <w:i/>
          <w:sz w:val="16"/>
          <w:szCs w:val="16"/>
        </w:rPr>
        <w:t>а</w:t>
      </w:r>
      <w:r w:rsidRPr="00F424DE">
        <w:rPr>
          <w:i/>
          <w:sz w:val="16"/>
          <w:szCs w:val="16"/>
        </w:rPr>
        <w:t xml:space="preserve"> </w:t>
      </w:r>
    </w:p>
  </w:footnote>
  <w:footnote w:id="10">
    <w:p w14:paraId="131903E7" w14:textId="34E2C6DF" w:rsidR="00EE49E9" w:rsidRDefault="00EE49E9">
      <w:pPr>
        <w:pStyle w:val="aa"/>
      </w:pPr>
      <w:r>
        <w:rPr>
          <w:rStyle w:val="ab"/>
        </w:rPr>
        <w:footnoteRef/>
      </w:r>
      <w:r>
        <w:t xml:space="preserve"> </w:t>
      </w:r>
      <w:r>
        <w:rPr>
          <w:i/>
          <w:sz w:val="16"/>
          <w:szCs w:val="16"/>
        </w:rPr>
        <w:t>Если Бенефициар является стороной по Договору</w:t>
      </w:r>
    </w:p>
  </w:footnote>
  <w:footnote w:id="11">
    <w:p w14:paraId="6BF79328" w14:textId="2F68851A" w:rsidR="00B60F17" w:rsidRPr="000C5B6A" w:rsidRDefault="00B60F17" w:rsidP="000C5B6A">
      <w:pPr>
        <w:pStyle w:val="aa"/>
        <w:jc w:val="both"/>
        <w:rPr>
          <w:i/>
          <w:sz w:val="16"/>
          <w:szCs w:val="16"/>
        </w:rPr>
      </w:pPr>
      <w:r w:rsidRPr="000C5B6A">
        <w:rPr>
          <w:rStyle w:val="ab"/>
          <w:i/>
          <w:sz w:val="16"/>
          <w:szCs w:val="16"/>
        </w:rPr>
        <w:footnoteRef/>
      </w:r>
      <w:r w:rsidRPr="000C5B6A">
        <w:rPr>
          <w:i/>
          <w:sz w:val="16"/>
          <w:szCs w:val="16"/>
        </w:rPr>
        <w:t xml:space="preserve"> Пункт </w:t>
      </w:r>
      <w:r w:rsidR="00EA7B9E">
        <w:rPr>
          <w:i/>
          <w:sz w:val="16"/>
          <w:szCs w:val="16"/>
        </w:rPr>
        <w:t>7.2 подлежит применению в случае</w:t>
      </w:r>
      <w:r w:rsidRPr="000C5B6A">
        <w:rPr>
          <w:i/>
          <w:sz w:val="16"/>
          <w:szCs w:val="16"/>
        </w:rPr>
        <w:t xml:space="preserve"> если </w:t>
      </w:r>
      <w:r w:rsidR="00EA7B9E">
        <w:rPr>
          <w:i/>
          <w:sz w:val="16"/>
          <w:szCs w:val="16"/>
        </w:rPr>
        <w:t>Договор</w:t>
      </w:r>
      <w:r w:rsidR="00EA7B9E" w:rsidRPr="000C5B6A">
        <w:rPr>
          <w:i/>
          <w:sz w:val="16"/>
          <w:szCs w:val="16"/>
        </w:rPr>
        <w:t xml:space="preserve"> </w:t>
      </w:r>
      <w:r w:rsidRPr="000C5B6A">
        <w:rPr>
          <w:i/>
          <w:sz w:val="16"/>
          <w:szCs w:val="16"/>
        </w:rPr>
        <w:t>заключается с участием Б</w:t>
      </w:r>
      <w:r w:rsidR="000C5B6A" w:rsidRPr="000C5B6A">
        <w:rPr>
          <w:i/>
          <w:sz w:val="16"/>
          <w:szCs w:val="16"/>
        </w:rPr>
        <w:t>енефициара</w:t>
      </w:r>
    </w:p>
  </w:footnote>
  <w:footnote w:id="12">
    <w:p w14:paraId="09793F89" w14:textId="77777777" w:rsidR="00C60788" w:rsidRPr="000C5B6A" w:rsidRDefault="00C60788" w:rsidP="00C60788">
      <w:pPr>
        <w:pStyle w:val="aa"/>
        <w:jc w:val="both"/>
        <w:rPr>
          <w:i/>
          <w:sz w:val="16"/>
          <w:szCs w:val="16"/>
        </w:rPr>
      </w:pPr>
      <w:r w:rsidRPr="000C5B6A">
        <w:rPr>
          <w:rStyle w:val="ab"/>
          <w:i/>
          <w:sz w:val="16"/>
          <w:szCs w:val="16"/>
        </w:rPr>
        <w:footnoteRef/>
      </w:r>
      <w:r w:rsidRPr="000C5B6A">
        <w:rPr>
          <w:i/>
          <w:sz w:val="16"/>
          <w:szCs w:val="16"/>
        </w:rPr>
        <w:t xml:space="preserve"> Количество экземпляров и сторон по Договору указывается в зависимости от количества сторон по Договору</w:t>
      </w:r>
    </w:p>
  </w:footnote>
  <w:footnote w:id="13">
    <w:p w14:paraId="124DD04C" w14:textId="58CB595F" w:rsidR="00B60F17" w:rsidRPr="000C5B6A" w:rsidRDefault="00B60F17" w:rsidP="000C5B6A">
      <w:pPr>
        <w:pStyle w:val="aa"/>
        <w:jc w:val="both"/>
        <w:rPr>
          <w:i/>
          <w:sz w:val="16"/>
          <w:szCs w:val="16"/>
        </w:rPr>
      </w:pPr>
      <w:r w:rsidRPr="000C5B6A">
        <w:rPr>
          <w:rStyle w:val="ab"/>
          <w:i/>
          <w:sz w:val="16"/>
          <w:szCs w:val="16"/>
        </w:rPr>
        <w:t>*</w:t>
      </w:r>
      <w:r w:rsidRPr="000C5B6A">
        <w:rPr>
          <w:i/>
          <w:sz w:val="16"/>
          <w:szCs w:val="16"/>
        </w:rPr>
        <w:t xml:space="preserve"> Реквизиты документа, удостоверяющего личность, заполняются индивидуальным предпринимателем/физическим лицом, занимающимся</w:t>
      </w:r>
      <w:r w:rsidR="00554A10">
        <w:rPr>
          <w:i/>
          <w:sz w:val="16"/>
          <w:szCs w:val="16"/>
        </w:rPr>
        <w:t xml:space="preserve"> в установленном законодательством Российской Федерации порядке</w:t>
      </w:r>
      <w:r w:rsidRPr="000C5B6A">
        <w:rPr>
          <w:i/>
          <w:sz w:val="16"/>
          <w:szCs w:val="16"/>
        </w:rPr>
        <w:t xml:space="preserve"> частной практикой.</w:t>
      </w:r>
    </w:p>
  </w:footnote>
  <w:footnote w:id="14">
    <w:p w14:paraId="7D128C4D" w14:textId="720A287E" w:rsidR="00951AAB" w:rsidRDefault="00951AAB">
      <w:pPr>
        <w:pStyle w:val="aa"/>
      </w:pPr>
      <w:r>
        <w:rPr>
          <w:rStyle w:val="ab"/>
        </w:rPr>
        <w:footnoteRef/>
      </w:r>
      <w:r>
        <w:t xml:space="preserve"> </w:t>
      </w:r>
      <w:r w:rsidR="00D97444" w:rsidRPr="00D97444">
        <w:rPr>
          <w:i/>
          <w:sz w:val="16"/>
          <w:szCs w:val="16"/>
        </w:rPr>
        <w:t>П</w:t>
      </w:r>
      <w:r w:rsidR="00D97444" w:rsidRPr="00FB5F5A">
        <w:rPr>
          <w:i/>
          <w:sz w:val="16"/>
          <w:szCs w:val="16"/>
        </w:rPr>
        <w:t>рименяется если Договор заключается с участием Бенефициара</w:t>
      </w:r>
    </w:p>
  </w:footnote>
  <w:footnote w:id="15">
    <w:p w14:paraId="1F759A7A" w14:textId="77777777" w:rsidR="004678B0" w:rsidRPr="000C5B6A" w:rsidRDefault="004678B0" w:rsidP="004678B0">
      <w:pPr>
        <w:pStyle w:val="aa"/>
        <w:jc w:val="both"/>
        <w:rPr>
          <w:i/>
          <w:sz w:val="16"/>
          <w:szCs w:val="16"/>
        </w:rPr>
      </w:pPr>
      <w:r w:rsidRPr="000C5B6A">
        <w:rPr>
          <w:rStyle w:val="ab"/>
          <w:i/>
          <w:sz w:val="16"/>
          <w:szCs w:val="16"/>
        </w:rPr>
        <w:t>*</w:t>
      </w:r>
      <w:r w:rsidRPr="000C5B6A">
        <w:rPr>
          <w:i/>
          <w:sz w:val="16"/>
          <w:szCs w:val="16"/>
        </w:rPr>
        <w:t xml:space="preserve"> Реквизиты документа, удостоверяющего личность, заполняются индивидуальным предпринимателем/физическим лицом, занимающимся</w:t>
      </w:r>
      <w:r>
        <w:rPr>
          <w:i/>
          <w:sz w:val="16"/>
          <w:szCs w:val="16"/>
        </w:rPr>
        <w:t xml:space="preserve"> в установленном законодательством Российской Федерации порядке</w:t>
      </w:r>
      <w:r w:rsidRPr="000C5B6A">
        <w:rPr>
          <w:i/>
          <w:sz w:val="16"/>
          <w:szCs w:val="16"/>
        </w:rPr>
        <w:t xml:space="preserve"> частной практикой.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74341" w14:textId="4E4C41A9" w:rsidR="00804E83" w:rsidRDefault="00804E83" w:rsidP="00804E83">
    <w:pPr>
      <w:pStyle w:val="a5"/>
      <w:jc w:val="right"/>
      <w:rPr>
        <w:i/>
        <w:sz w:val="18"/>
      </w:rPr>
    </w:pPr>
    <w:r>
      <w:t xml:space="preserve">                   </w:t>
    </w:r>
  </w:p>
  <w:p w14:paraId="556C16D6" w14:textId="77777777" w:rsidR="00804E83" w:rsidRDefault="00804E83" w:rsidP="00804E83">
    <w:pPr>
      <w:pStyle w:val="a5"/>
      <w:rPr>
        <w:i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B231488" wp14:editId="7BD76EFC">
          <wp:simplePos x="0" y="0"/>
          <wp:positionH relativeFrom="column">
            <wp:posOffset>-89065</wp:posOffset>
          </wp:positionH>
          <wp:positionV relativeFrom="paragraph">
            <wp:posOffset>41448</wp:posOffset>
          </wp:positionV>
          <wp:extent cx="2009775" cy="269875"/>
          <wp:effectExtent l="0" t="0" r="9525" b="0"/>
          <wp:wrapSquare wrapText="bothSides"/>
          <wp:docPr id="3" name="Рисунок 3" descr="C:\Users\kirienko\Desktop\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C:\Users\kirienko\Desktop\M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50442" w14:textId="77777777" w:rsidR="00804E83" w:rsidRDefault="00804E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5F46"/>
    <w:multiLevelType w:val="multilevel"/>
    <w:tmpl w:val="2F5092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69A39AD"/>
    <w:multiLevelType w:val="multilevel"/>
    <w:tmpl w:val="1C649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93B1ACC"/>
    <w:multiLevelType w:val="multilevel"/>
    <w:tmpl w:val="5E985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A3726D"/>
    <w:multiLevelType w:val="multilevel"/>
    <w:tmpl w:val="19D42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AC691D"/>
    <w:multiLevelType w:val="multilevel"/>
    <w:tmpl w:val="8D7A23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086593A"/>
    <w:multiLevelType w:val="hybridMultilevel"/>
    <w:tmpl w:val="C14C2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4933"/>
    <w:multiLevelType w:val="singleLevel"/>
    <w:tmpl w:val="88662A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7040F7B"/>
    <w:multiLevelType w:val="singleLevel"/>
    <w:tmpl w:val="11EC010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2"/>
      </w:rPr>
    </w:lvl>
  </w:abstractNum>
  <w:abstractNum w:abstractNumId="8" w15:restartNumberingAfterBreak="0">
    <w:nsid w:val="579C50F5"/>
    <w:multiLevelType w:val="multilevel"/>
    <w:tmpl w:val="3348BEC8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84217AB"/>
    <w:multiLevelType w:val="singleLevel"/>
    <w:tmpl w:val="88662A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88778D8"/>
    <w:multiLevelType w:val="multilevel"/>
    <w:tmpl w:val="D87CC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5AE552E7"/>
    <w:multiLevelType w:val="multilevel"/>
    <w:tmpl w:val="78BE6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0DD3CF9"/>
    <w:multiLevelType w:val="hybridMultilevel"/>
    <w:tmpl w:val="242AC4B8"/>
    <w:lvl w:ilvl="0" w:tplc="1A0CC4FA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4A14503"/>
    <w:multiLevelType w:val="hybridMultilevel"/>
    <w:tmpl w:val="3DF8DA96"/>
    <w:lvl w:ilvl="0" w:tplc="90A81914">
      <w:start w:val="6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sz w:val="20"/>
      </w:rPr>
    </w:lvl>
    <w:lvl w:ilvl="1" w:tplc="6CBCF100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345AC61A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87D448E4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C2442CD6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530660D0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654ED4B6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D60AF638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57E093C6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4" w15:restartNumberingAfterBreak="0">
    <w:nsid w:val="6901106E"/>
    <w:multiLevelType w:val="multilevel"/>
    <w:tmpl w:val="7804CE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71FB6E3F"/>
    <w:multiLevelType w:val="singleLevel"/>
    <w:tmpl w:val="8786A9E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2"/>
      </w:rPr>
    </w:lvl>
  </w:abstractNum>
  <w:abstractNum w:abstractNumId="16" w15:restartNumberingAfterBreak="0">
    <w:nsid w:val="789C4165"/>
    <w:multiLevelType w:val="hybridMultilevel"/>
    <w:tmpl w:val="6EB238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34AF"/>
    <w:multiLevelType w:val="multilevel"/>
    <w:tmpl w:val="A014B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2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14"/>
  </w:num>
  <w:num w:numId="10">
    <w:abstractNumId w:val="17"/>
  </w:num>
  <w:num w:numId="11">
    <w:abstractNumId w:val="4"/>
  </w:num>
  <w:num w:numId="12">
    <w:abstractNumId w:val="3"/>
  </w:num>
  <w:num w:numId="13">
    <w:abstractNumId w:val="0"/>
  </w:num>
  <w:num w:numId="14">
    <w:abstractNumId w:val="8"/>
  </w:num>
  <w:num w:numId="15">
    <w:abstractNumId w:val="1"/>
  </w:num>
  <w:num w:numId="16">
    <w:abstractNumId w:val="11"/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10"/>
    <w:rsid w:val="00002C5F"/>
    <w:rsid w:val="00003116"/>
    <w:rsid w:val="00003E0C"/>
    <w:rsid w:val="00005DE7"/>
    <w:rsid w:val="00006246"/>
    <w:rsid w:val="00006552"/>
    <w:rsid w:val="00007391"/>
    <w:rsid w:val="00012C7B"/>
    <w:rsid w:val="00016F5A"/>
    <w:rsid w:val="00016FA3"/>
    <w:rsid w:val="00022494"/>
    <w:rsid w:val="00024C2B"/>
    <w:rsid w:val="000256D0"/>
    <w:rsid w:val="0002610A"/>
    <w:rsid w:val="00031DA7"/>
    <w:rsid w:val="000359FD"/>
    <w:rsid w:val="00035DDF"/>
    <w:rsid w:val="00040FFF"/>
    <w:rsid w:val="000421D2"/>
    <w:rsid w:val="000436D4"/>
    <w:rsid w:val="0004609F"/>
    <w:rsid w:val="00047B2D"/>
    <w:rsid w:val="0005585D"/>
    <w:rsid w:val="00055AF7"/>
    <w:rsid w:val="0006296F"/>
    <w:rsid w:val="00066E38"/>
    <w:rsid w:val="00067853"/>
    <w:rsid w:val="000700FF"/>
    <w:rsid w:val="000729E1"/>
    <w:rsid w:val="00074A44"/>
    <w:rsid w:val="00077B39"/>
    <w:rsid w:val="0008617B"/>
    <w:rsid w:val="00090662"/>
    <w:rsid w:val="00091892"/>
    <w:rsid w:val="00091C72"/>
    <w:rsid w:val="00094A88"/>
    <w:rsid w:val="00095C04"/>
    <w:rsid w:val="00095C58"/>
    <w:rsid w:val="0009663E"/>
    <w:rsid w:val="00096BC6"/>
    <w:rsid w:val="000B4EE4"/>
    <w:rsid w:val="000B6F05"/>
    <w:rsid w:val="000C5409"/>
    <w:rsid w:val="000C5B6A"/>
    <w:rsid w:val="000D319C"/>
    <w:rsid w:val="000D411A"/>
    <w:rsid w:val="000D59D7"/>
    <w:rsid w:val="000D720B"/>
    <w:rsid w:val="000E2B7D"/>
    <w:rsid w:val="000E318C"/>
    <w:rsid w:val="000E3449"/>
    <w:rsid w:val="000E468A"/>
    <w:rsid w:val="000E66F0"/>
    <w:rsid w:val="000F0556"/>
    <w:rsid w:val="000F1834"/>
    <w:rsid w:val="000F190A"/>
    <w:rsid w:val="000F6E57"/>
    <w:rsid w:val="00103605"/>
    <w:rsid w:val="0010416F"/>
    <w:rsid w:val="00105E6A"/>
    <w:rsid w:val="001102DE"/>
    <w:rsid w:val="00111E2D"/>
    <w:rsid w:val="0011262C"/>
    <w:rsid w:val="00112F65"/>
    <w:rsid w:val="0011462C"/>
    <w:rsid w:val="001152AA"/>
    <w:rsid w:val="00115A7E"/>
    <w:rsid w:val="00116A85"/>
    <w:rsid w:val="00117397"/>
    <w:rsid w:val="001207D5"/>
    <w:rsid w:val="0012181F"/>
    <w:rsid w:val="00125F84"/>
    <w:rsid w:val="0013161D"/>
    <w:rsid w:val="001316BF"/>
    <w:rsid w:val="00133537"/>
    <w:rsid w:val="00134565"/>
    <w:rsid w:val="001359A7"/>
    <w:rsid w:val="001370DA"/>
    <w:rsid w:val="001375CD"/>
    <w:rsid w:val="00137ED7"/>
    <w:rsid w:val="00146A1F"/>
    <w:rsid w:val="00147083"/>
    <w:rsid w:val="00147549"/>
    <w:rsid w:val="00150DAB"/>
    <w:rsid w:val="0015202B"/>
    <w:rsid w:val="0015528C"/>
    <w:rsid w:val="00163D7E"/>
    <w:rsid w:val="001660D1"/>
    <w:rsid w:val="0016628C"/>
    <w:rsid w:val="00166EBD"/>
    <w:rsid w:val="001674FF"/>
    <w:rsid w:val="00171BC9"/>
    <w:rsid w:val="001720CC"/>
    <w:rsid w:val="00172189"/>
    <w:rsid w:val="00173CD1"/>
    <w:rsid w:val="0017661D"/>
    <w:rsid w:val="00180435"/>
    <w:rsid w:val="0018559B"/>
    <w:rsid w:val="00186136"/>
    <w:rsid w:val="00187954"/>
    <w:rsid w:val="00187E76"/>
    <w:rsid w:val="00187FCE"/>
    <w:rsid w:val="00194137"/>
    <w:rsid w:val="0019576B"/>
    <w:rsid w:val="001A44A1"/>
    <w:rsid w:val="001A470A"/>
    <w:rsid w:val="001A4CC3"/>
    <w:rsid w:val="001A52DF"/>
    <w:rsid w:val="001A6392"/>
    <w:rsid w:val="001A72E2"/>
    <w:rsid w:val="001A7352"/>
    <w:rsid w:val="001A7FE4"/>
    <w:rsid w:val="001B38A0"/>
    <w:rsid w:val="001B58BA"/>
    <w:rsid w:val="001C314D"/>
    <w:rsid w:val="001C5715"/>
    <w:rsid w:val="001C7588"/>
    <w:rsid w:val="001D0320"/>
    <w:rsid w:val="001D08E5"/>
    <w:rsid w:val="001D1453"/>
    <w:rsid w:val="001D204E"/>
    <w:rsid w:val="001D2737"/>
    <w:rsid w:val="001D7CB3"/>
    <w:rsid w:val="001D7F6A"/>
    <w:rsid w:val="001E1A4F"/>
    <w:rsid w:val="001E5D36"/>
    <w:rsid w:val="001F07F5"/>
    <w:rsid w:val="001F38E9"/>
    <w:rsid w:val="001F3BCE"/>
    <w:rsid w:val="001F72F1"/>
    <w:rsid w:val="001F77F0"/>
    <w:rsid w:val="00201B9B"/>
    <w:rsid w:val="002023F8"/>
    <w:rsid w:val="00207557"/>
    <w:rsid w:val="0021093D"/>
    <w:rsid w:val="002116A8"/>
    <w:rsid w:val="002141C7"/>
    <w:rsid w:val="002164E7"/>
    <w:rsid w:val="00216CB6"/>
    <w:rsid w:val="00223D47"/>
    <w:rsid w:val="0022655F"/>
    <w:rsid w:val="00230161"/>
    <w:rsid w:val="002311FF"/>
    <w:rsid w:val="00240517"/>
    <w:rsid w:val="00240F0A"/>
    <w:rsid w:val="00247505"/>
    <w:rsid w:val="00247715"/>
    <w:rsid w:val="00247865"/>
    <w:rsid w:val="00250CB9"/>
    <w:rsid w:val="00252547"/>
    <w:rsid w:val="002541F9"/>
    <w:rsid w:val="00255ED8"/>
    <w:rsid w:val="00260047"/>
    <w:rsid w:val="00262059"/>
    <w:rsid w:val="00262F74"/>
    <w:rsid w:val="00262F8A"/>
    <w:rsid w:val="0026386E"/>
    <w:rsid w:val="002642AC"/>
    <w:rsid w:val="00264D81"/>
    <w:rsid w:val="00265211"/>
    <w:rsid w:val="002659A0"/>
    <w:rsid w:val="00270599"/>
    <w:rsid w:val="00274026"/>
    <w:rsid w:val="002740B0"/>
    <w:rsid w:val="00275455"/>
    <w:rsid w:val="0027630E"/>
    <w:rsid w:val="00280ACD"/>
    <w:rsid w:val="00282A6A"/>
    <w:rsid w:val="00284569"/>
    <w:rsid w:val="00285220"/>
    <w:rsid w:val="00285289"/>
    <w:rsid w:val="00291607"/>
    <w:rsid w:val="00292B3F"/>
    <w:rsid w:val="0029418D"/>
    <w:rsid w:val="00296FD0"/>
    <w:rsid w:val="002A2509"/>
    <w:rsid w:val="002A2FDF"/>
    <w:rsid w:val="002A34AB"/>
    <w:rsid w:val="002A433E"/>
    <w:rsid w:val="002A4CF4"/>
    <w:rsid w:val="002A6CDB"/>
    <w:rsid w:val="002B0EC7"/>
    <w:rsid w:val="002B704B"/>
    <w:rsid w:val="002C1D6C"/>
    <w:rsid w:val="002C372D"/>
    <w:rsid w:val="002C65E7"/>
    <w:rsid w:val="002D0708"/>
    <w:rsid w:val="002D0898"/>
    <w:rsid w:val="002D197F"/>
    <w:rsid w:val="002D33DB"/>
    <w:rsid w:val="002D422A"/>
    <w:rsid w:val="002D4DD1"/>
    <w:rsid w:val="002D4DDF"/>
    <w:rsid w:val="002D6B12"/>
    <w:rsid w:val="002E1310"/>
    <w:rsid w:val="002E3B01"/>
    <w:rsid w:val="002E5201"/>
    <w:rsid w:val="002E5445"/>
    <w:rsid w:val="002E580F"/>
    <w:rsid w:val="002E5C58"/>
    <w:rsid w:val="002F5784"/>
    <w:rsid w:val="00300176"/>
    <w:rsid w:val="003012F9"/>
    <w:rsid w:val="00301927"/>
    <w:rsid w:val="0030270F"/>
    <w:rsid w:val="00304F23"/>
    <w:rsid w:val="00307298"/>
    <w:rsid w:val="0030789A"/>
    <w:rsid w:val="00313A39"/>
    <w:rsid w:val="00315120"/>
    <w:rsid w:val="00315BA6"/>
    <w:rsid w:val="00317227"/>
    <w:rsid w:val="00317363"/>
    <w:rsid w:val="00317882"/>
    <w:rsid w:val="003220D3"/>
    <w:rsid w:val="00324320"/>
    <w:rsid w:val="003279E9"/>
    <w:rsid w:val="003354EE"/>
    <w:rsid w:val="00336C71"/>
    <w:rsid w:val="00337D3A"/>
    <w:rsid w:val="00340435"/>
    <w:rsid w:val="00344A3A"/>
    <w:rsid w:val="00346444"/>
    <w:rsid w:val="00346BFA"/>
    <w:rsid w:val="00350132"/>
    <w:rsid w:val="003503B6"/>
    <w:rsid w:val="0035239B"/>
    <w:rsid w:val="003538FE"/>
    <w:rsid w:val="003546C5"/>
    <w:rsid w:val="0035591C"/>
    <w:rsid w:val="003568E3"/>
    <w:rsid w:val="0035716E"/>
    <w:rsid w:val="00362776"/>
    <w:rsid w:val="003670D4"/>
    <w:rsid w:val="00367F32"/>
    <w:rsid w:val="00370D36"/>
    <w:rsid w:val="003737CF"/>
    <w:rsid w:val="00376C6E"/>
    <w:rsid w:val="00377593"/>
    <w:rsid w:val="00377C9A"/>
    <w:rsid w:val="00377E16"/>
    <w:rsid w:val="00381299"/>
    <w:rsid w:val="0038200A"/>
    <w:rsid w:val="00385F06"/>
    <w:rsid w:val="00386A49"/>
    <w:rsid w:val="00386C6A"/>
    <w:rsid w:val="0039194C"/>
    <w:rsid w:val="00395639"/>
    <w:rsid w:val="00396692"/>
    <w:rsid w:val="00396DBD"/>
    <w:rsid w:val="00396E65"/>
    <w:rsid w:val="003A1591"/>
    <w:rsid w:val="003A2BF2"/>
    <w:rsid w:val="003A2DEB"/>
    <w:rsid w:val="003A577D"/>
    <w:rsid w:val="003A5993"/>
    <w:rsid w:val="003A5BEA"/>
    <w:rsid w:val="003A7CD0"/>
    <w:rsid w:val="003B0DA2"/>
    <w:rsid w:val="003B1F44"/>
    <w:rsid w:val="003B3A35"/>
    <w:rsid w:val="003C0484"/>
    <w:rsid w:val="003C2347"/>
    <w:rsid w:val="003C3979"/>
    <w:rsid w:val="003C78C3"/>
    <w:rsid w:val="003C7C07"/>
    <w:rsid w:val="003D3986"/>
    <w:rsid w:val="003D5210"/>
    <w:rsid w:val="003E1C8F"/>
    <w:rsid w:val="003F05B3"/>
    <w:rsid w:val="003F09A3"/>
    <w:rsid w:val="003F1588"/>
    <w:rsid w:val="003F2A72"/>
    <w:rsid w:val="003F38F2"/>
    <w:rsid w:val="0040211A"/>
    <w:rsid w:val="004061C9"/>
    <w:rsid w:val="00407743"/>
    <w:rsid w:val="00410EBB"/>
    <w:rsid w:val="0041191B"/>
    <w:rsid w:val="00415955"/>
    <w:rsid w:val="00422438"/>
    <w:rsid w:val="0042309C"/>
    <w:rsid w:val="00423289"/>
    <w:rsid w:val="00431C63"/>
    <w:rsid w:val="00440F74"/>
    <w:rsid w:val="00441248"/>
    <w:rsid w:val="00441908"/>
    <w:rsid w:val="00445ADA"/>
    <w:rsid w:val="004500CC"/>
    <w:rsid w:val="004518A4"/>
    <w:rsid w:val="00453A17"/>
    <w:rsid w:val="00455A5A"/>
    <w:rsid w:val="00457B17"/>
    <w:rsid w:val="004668E4"/>
    <w:rsid w:val="004678B0"/>
    <w:rsid w:val="00470F45"/>
    <w:rsid w:val="0047568C"/>
    <w:rsid w:val="004777F5"/>
    <w:rsid w:val="00477BF8"/>
    <w:rsid w:val="004833BE"/>
    <w:rsid w:val="00483D6B"/>
    <w:rsid w:val="00485FCF"/>
    <w:rsid w:val="00490559"/>
    <w:rsid w:val="00491CE3"/>
    <w:rsid w:val="00492780"/>
    <w:rsid w:val="0049374D"/>
    <w:rsid w:val="004945F8"/>
    <w:rsid w:val="00495311"/>
    <w:rsid w:val="00495BE8"/>
    <w:rsid w:val="004A33A3"/>
    <w:rsid w:val="004A62F0"/>
    <w:rsid w:val="004B1384"/>
    <w:rsid w:val="004B2243"/>
    <w:rsid w:val="004B314B"/>
    <w:rsid w:val="004B378A"/>
    <w:rsid w:val="004B4CB5"/>
    <w:rsid w:val="004C08CD"/>
    <w:rsid w:val="004C0C3C"/>
    <w:rsid w:val="004C2528"/>
    <w:rsid w:val="004C2A04"/>
    <w:rsid w:val="004C5BB2"/>
    <w:rsid w:val="004C7707"/>
    <w:rsid w:val="004D4001"/>
    <w:rsid w:val="004D4730"/>
    <w:rsid w:val="004D48DC"/>
    <w:rsid w:val="004D6B17"/>
    <w:rsid w:val="004E0831"/>
    <w:rsid w:val="004E0D45"/>
    <w:rsid w:val="004E11FB"/>
    <w:rsid w:val="004E6F02"/>
    <w:rsid w:val="004F1782"/>
    <w:rsid w:val="004F2FED"/>
    <w:rsid w:val="004F4A64"/>
    <w:rsid w:val="004F6D8C"/>
    <w:rsid w:val="004F76C4"/>
    <w:rsid w:val="0050015E"/>
    <w:rsid w:val="0050417D"/>
    <w:rsid w:val="005053B4"/>
    <w:rsid w:val="00505E5E"/>
    <w:rsid w:val="00506240"/>
    <w:rsid w:val="005077E1"/>
    <w:rsid w:val="00507AC5"/>
    <w:rsid w:val="0051328E"/>
    <w:rsid w:val="00514513"/>
    <w:rsid w:val="0051749A"/>
    <w:rsid w:val="00520C17"/>
    <w:rsid w:val="00525B11"/>
    <w:rsid w:val="00530DCA"/>
    <w:rsid w:val="00533FEF"/>
    <w:rsid w:val="00534C00"/>
    <w:rsid w:val="00536EDD"/>
    <w:rsid w:val="005432CA"/>
    <w:rsid w:val="00545B60"/>
    <w:rsid w:val="00545BE9"/>
    <w:rsid w:val="0055027F"/>
    <w:rsid w:val="00550FFE"/>
    <w:rsid w:val="00553461"/>
    <w:rsid w:val="00554A10"/>
    <w:rsid w:val="00560997"/>
    <w:rsid w:val="00562CD2"/>
    <w:rsid w:val="00571097"/>
    <w:rsid w:val="00573F3B"/>
    <w:rsid w:val="00577622"/>
    <w:rsid w:val="00580021"/>
    <w:rsid w:val="005846A6"/>
    <w:rsid w:val="00585024"/>
    <w:rsid w:val="00587273"/>
    <w:rsid w:val="005906BD"/>
    <w:rsid w:val="00590A52"/>
    <w:rsid w:val="00592366"/>
    <w:rsid w:val="00592C45"/>
    <w:rsid w:val="005A189E"/>
    <w:rsid w:val="005A2874"/>
    <w:rsid w:val="005A343F"/>
    <w:rsid w:val="005A476A"/>
    <w:rsid w:val="005A47C6"/>
    <w:rsid w:val="005B44B4"/>
    <w:rsid w:val="005B51CF"/>
    <w:rsid w:val="005B52AB"/>
    <w:rsid w:val="005B6A6C"/>
    <w:rsid w:val="005B7625"/>
    <w:rsid w:val="005C0A3A"/>
    <w:rsid w:val="005C1786"/>
    <w:rsid w:val="005C3860"/>
    <w:rsid w:val="005C4549"/>
    <w:rsid w:val="005C4895"/>
    <w:rsid w:val="005D4037"/>
    <w:rsid w:val="005D498E"/>
    <w:rsid w:val="005D6724"/>
    <w:rsid w:val="005E0C05"/>
    <w:rsid w:val="005E21FC"/>
    <w:rsid w:val="005E35C5"/>
    <w:rsid w:val="005E5E00"/>
    <w:rsid w:val="005F1C5F"/>
    <w:rsid w:val="005F291E"/>
    <w:rsid w:val="005F5423"/>
    <w:rsid w:val="005F5C19"/>
    <w:rsid w:val="0060010A"/>
    <w:rsid w:val="006005BE"/>
    <w:rsid w:val="0060087A"/>
    <w:rsid w:val="006009B3"/>
    <w:rsid w:val="0060484C"/>
    <w:rsid w:val="0060569B"/>
    <w:rsid w:val="006063AD"/>
    <w:rsid w:val="00617055"/>
    <w:rsid w:val="00626353"/>
    <w:rsid w:val="006346AB"/>
    <w:rsid w:val="006347C7"/>
    <w:rsid w:val="00637B3B"/>
    <w:rsid w:val="00637BA4"/>
    <w:rsid w:val="006407E0"/>
    <w:rsid w:val="00640CB5"/>
    <w:rsid w:val="00641855"/>
    <w:rsid w:val="00643137"/>
    <w:rsid w:val="00646B08"/>
    <w:rsid w:val="00647A99"/>
    <w:rsid w:val="006500C9"/>
    <w:rsid w:val="00650258"/>
    <w:rsid w:val="00654977"/>
    <w:rsid w:val="00655011"/>
    <w:rsid w:val="006579D1"/>
    <w:rsid w:val="00662F65"/>
    <w:rsid w:val="006657C6"/>
    <w:rsid w:val="006666DC"/>
    <w:rsid w:val="00667278"/>
    <w:rsid w:val="00673753"/>
    <w:rsid w:val="00676FEA"/>
    <w:rsid w:val="00677CDE"/>
    <w:rsid w:val="00682BF6"/>
    <w:rsid w:val="00684BF4"/>
    <w:rsid w:val="00686ACA"/>
    <w:rsid w:val="00687D5D"/>
    <w:rsid w:val="00687FFC"/>
    <w:rsid w:val="00691EDF"/>
    <w:rsid w:val="0069312F"/>
    <w:rsid w:val="00693F62"/>
    <w:rsid w:val="00696417"/>
    <w:rsid w:val="006A239D"/>
    <w:rsid w:val="006A3B04"/>
    <w:rsid w:val="006A5485"/>
    <w:rsid w:val="006A5FB9"/>
    <w:rsid w:val="006A6E07"/>
    <w:rsid w:val="006B0296"/>
    <w:rsid w:val="006B1E30"/>
    <w:rsid w:val="006B3BE1"/>
    <w:rsid w:val="006B3CC7"/>
    <w:rsid w:val="006B4995"/>
    <w:rsid w:val="006C32C2"/>
    <w:rsid w:val="006D3194"/>
    <w:rsid w:val="006D41D6"/>
    <w:rsid w:val="006D4EB3"/>
    <w:rsid w:val="006D50DA"/>
    <w:rsid w:val="006D55B3"/>
    <w:rsid w:val="006D7E23"/>
    <w:rsid w:val="006E1D29"/>
    <w:rsid w:val="006E223D"/>
    <w:rsid w:val="006E751F"/>
    <w:rsid w:val="006F4131"/>
    <w:rsid w:val="00705376"/>
    <w:rsid w:val="00706D86"/>
    <w:rsid w:val="00713108"/>
    <w:rsid w:val="007149DA"/>
    <w:rsid w:val="0071519F"/>
    <w:rsid w:val="00717494"/>
    <w:rsid w:val="00722D79"/>
    <w:rsid w:val="00724AAC"/>
    <w:rsid w:val="00724F76"/>
    <w:rsid w:val="007253AC"/>
    <w:rsid w:val="00730797"/>
    <w:rsid w:val="00732F86"/>
    <w:rsid w:val="00733A1E"/>
    <w:rsid w:val="0073500A"/>
    <w:rsid w:val="0073615F"/>
    <w:rsid w:val="007371DF"/>
    <w:rsid w:val="00737BE2"/>
    <w:rsid w:val="00737D4D"/>
    <w:rsid w:val="00737DD9"/>
    <w:rsid w:val="007400B9"/>
    <w:rsid w:val="00742457"/>
    <w:rsid w:val="00743404"/>
    <w:rsid w:val="007434C0"/>
    <w:rsid w:val="007438EF"/>
    <w:rsid w:val="00743E8A"/>
    <w:rsid w:val="007447F2"/>
    <w:rsid w:val="00745695"/>
    <w:rsid w:val="00745AD2"/>
    <w:rsid w:val="0074641D"/>
    <w:rsid w:val="00753834"/>
    <w:rsid w:val="00754322"/>
    <w:rsid w:val="0075728A"/>
    <w:rsid w:val="00757605"/>
    <w:rsid w:val="00762ECB"/>
    <w:rsid w:val="00766811"/>
    <w:rsid w:val="00766F4D"/>
    <w:rsid w:val="00771B40"/>
    <w:rsid w:val="007747D8"/>
    <w:rsid w:val="00774BF8"/>
    <w:rsid w:val="00776223"/>
    <w:rsid w:val="00777CE4"/>
    <w:rsid w:val="00780112"/>
    <w:rsid w:val="007852C6"/>
    <w:rsid w:val="00785F91"/>
    <w:rsid w:val="00787AFA"/>
    <w:rsid w:val="007924E7"/>
    <w:rsid w:val="00793BB4"/>
    <w:rsid w:val="007945AC"/>
    <w:rsid w:val="00795A83"/>
    <w:rsid w:val="007A1BBF"/>
    <w:rsid w:val="007A26AC"/>
    <w:rsid w:val="007A4C14"/>
    <w:rsid w:val="007A5061"/>
    <w:rsid w:val="007A5101"/>
    <w:rsid w:val="007A60AD"/>
    <w:rsid w:val="007A79F9"/>
    <w:rsid w:val="007A7A98"/>
    <w:rsid w:val="007B09CD"/>
    <w:rsid w:val="007B29AC"/>
    <w:rsid w:val="007C2930"/>
    <w:rsid w:val="007C3473"/>
    <w:rsid w:val="007C5A2C"/>
    <w:rsid w:val="007D149A"/>
    <w:rsid w:val="007D540B"/>
    <w:rsid w:val="007E0FC6"/>
    <w:rsid w:val="007E1460"/>
    <w:rsid w:val="007E321D"/>
    <w:rsid w:val="007F6095"/>
    <w:rsid w:val="00801CEA"/>
    <w:rsid w:val="00802844"/>
    <w:rsid w:val="00804E83"/>
    <w:rsid w:val="00805104"/>
    <w:rsid w:val="00812600"/>
    <w:rsid w:val="00813E0F"/>
    <w:rsid w:val="00814886"/>
    <w:rsid w:val="00815AAD"/>
    <w:rsid w:val="00816A2F"/>
    <w:rsid w:val="008174D7"/>
    <w:rsid w:val="008178DC"/>
    <w:rsid w:val="008200FA"/>
    <w:rsid w:val="008221EF"/>
    <w:rsid w:val="00822D4B"/>
    <w:rsid w:val="008232E6"/>
    <w:rsid w:val="0082523E"/>
    <w:rsid w:val="0082684E"/>
    <w:rsid w:val="00827115"/>
    <w:rsid w:val="0082776F"/>
    <w:rsid w:val="008439F9"/>
    <w:rsid w:val="008548A1"/>
    <w:rsid w:val="00854A46"/>
    <w:rsid w:val="0085520B"/>
    <w:rsid w:val="00855F52"/>
    <w:rsid w:val="00856A12"/>
    <w:rsid w:val="008610FB"/>
    <w:rsid w:val="00862EC7"/>
    <w:rsid w:val="00864301"/>
    <w:rsid w:val="0086661C"/>
    <w:rsid w:val="008667BE"/>
    <w:rsid w:val="00870917"/>
    <w:rsid w:val="008754FB"/>
    <w:rsid w:val="00877BCC"/>
    <w:rsid w:val="00881810"/>
    <w:rsid w:val="008844CD"/>
    <w:rsid w:val="00886C11"/>
    <w:rsid w:val="00892940"/>
    <w:rsid w:val="00893DFE"/>
    <w:rsid w:val="008A7996"/>
    <w:rsid w:val="008B4A15"/>
    <w:rsid w:val="008B52B0"/>
    <w:rsid w:val="008B5C11"/>
    <w:rsid w:val="008C2F3B"/>
    <w:rsid w:val="008C3C1B"/>
    <w:rsid w:val="008C4707"/>
    <w:rsid w:val="008C61B4"/>
    <w:rsid w:val="008C6246"/>
    <w:rsid w:val="008C6878"/>
    <w:rsid w:val="008C7EB5"/>
    <w:rsid w:val="008D079D"/>
    <w:rsid w:val="008D1213"/>
    <w:rsid w:val="008D159D"/>
    <w:rsid w:val="008D2FDC"/>
    <w:rsid w:val="008D4031"/>
    <w:rsid w:val="008D41F7"/>
    <w:rsid w:val="008D6AA5"/>
    <w:rsid w:val="008D7964"/>
    <w:rsid w:val="008E081E"/>
    <w:rsid w:val="008E32A2"/>
    <w:rsid w:val="008E42AC"/>
    <w:rsid w:val="008E4F5C"/>
    <w:rsid w:val="008F403E"/>
    <w:rsid w:val="008F54A0"/>
    <w:rsid w:val="008F5DE0"/>
    <w:rsid w:val="009007DA"/>
    <w:rsid w:val="00904C57"/>
    <w:rsid w:val="00910BA6"/>
    <w:rsid w:val="00911E59"/>
    <w:rsid w:val="00912CEB"/>
    <w:rsid w:val="00915BCC"/>
    <w:rsid w:val="00916A81"/>
    <w:rsid w:val="00922A19"/>
    <w:rsid w:val="0092380A"/>
    <w:rsid w:val="009242A5"/>
    <w:rsid w:val="009276D4"/>
    <w:rsid w:val="00927829"/>
    <w:rsid w:val="00930CED"/>
    <w:rsid w:val="009314EA"/>
    <w:rsid w:val="00932BAE"/>
    <w:rsid w:val="00935918"/>
    <w:rsid w:val="00937EFA"/>
    <w:rsid w:val="00951AAB"/>
    <w:rsid w:val="00953325"/>
    <w:rsid w:val="00953451"/>
    <w:rsid w:val="00954269"/>
    <w:rsid w:val="00955796"/>
    <w:rsid w:val="009574B4"/>
    <w:rsid w:val="00960476"/>
    <w:rsid w:val="00960FA6"/>
    <w:rsid w:val="009628F5"/>
    <w:rsid w:val="009637EE"/>
    <w:rsid w:val="00966E72"/>
    <w:rsid w:val="00971489"/>
    <w:rsid w:val="009817A5"/>
    <w:rsid w:val="00985FC4"/>
    <w:rsid w:val="00987A1B"/>
    <w:rsid w:val="00991384"/>
    <w:rsid w:val="0099587D"/>
    <w:rsid w:val="00997E9E"/>
    <w:rsid w:val="009A0E32"/>
    <w:rsid w:val="009A1186"/>
    <w:rsid w:val="009A18E9"/>
    <w:rsid w:val="009A287A"/>
    <w:rsid w:val="009A2C07"/>
    <w:rsid w:val="009A3706"/>
    <w:rsid w:val="009A5CBF"/>
    <w:rsid w:val="009A7846"/>
    <w:rsid w:val="009B25E6"/>
    <w:rsid w:val="009B407F"/>
    <w:rsid w:val="009B7F68"/>
    <w:rsid w:val="009C16C1"/>
    <w:rsid w:val="009C265B"/>
    <w:rsid w:val="009D3215"/>
    <w:rsid w:val="009D75A9"/>
    <w:rsid w:val="009F26B7"/>
    <w:rsid w:val="009F2813"/>
    <w:rsid w:val="009F2825"/>
    <w:rsid w:val="009F3DED"/>
    <w:rsid w:val="009F4F84"/>
    <w:rsid w:val="009F5239"/>
    <w:rsid w:val="009F69F4"/>
    <w:rsid w:val="009F7FA6"/>
    <w:rsid w:val="00A03B07"/>
    <w:rsid w:val="00A047FA"/>
    <w:rsid w:val="00A049CB"/>
    <w:rsid w:val="00A07438"/>
    <w:rsid w:val="00A11CE4"/>
    <w:rsid w:val="00A1308A"/>
    <w:rsid w:val="00A13779"/>
    <w:rsid w:val="00A13F6B"/>
    <w:rsid w:val="00A16613"/>
    <w:rsid w:val="00A1740D"/>
    <w:rsid w:val="00A22FA5"/>
    <w:rsid w:val="00A252C0"/>
    <w:rsid w:val="00A26E0E"/>
    <w:rsid w:val="00A314A7"/>
    <w:rsid w:val="00A33395"/>
    <w:rsid w:val="00A40386"/>
    <w:rsid w:val="00A41D4C"/>
    <w:rsid w:val="00A47A7D"/>
    <w:rsid w:val="00A50017"/>
    <w:rsid w:val="00A5263F"/>
    <w:rsid w:val="00A56FA8"/>
    <w:rsid w:val="00A574E1"/>
    <w:rsid w:val="00A60DE4"/>
    <w:rsid w:val="00A63177"/>
    <w:rsid w:val="00A639DB"/>
    <w:rsid w:val="00A64521"/>
    <w:rsid w:val="00A64C70"/>
    <w:rsid w:val="00A655E3"/>
    <w:rsid w:val="00A676B5"/>
    <w:rsid w:val="00A71060"/>
    <w:rsid w:val="00A73CB5"/>
    <w:rsid w:val="00A74E89"/>
    <w:rsid w:val="00A75C26"/>
    <w:rsid w:val="00A80DCB"/>
    <w:rsid w:val="00A8335D"/>
    <w:rsid w:val="00A83776"/>
    <w:rsid w:val="00A85554"/>
    <w:rsid w:val="00A85CBD"/>
    <w:rsid w:val="00A87DA3"/>
    <w:rsid w:val="00A90CF9"/>
    <w:rsid w:val="00A913FA"/>
    <w:rsid w:val="00A94D5D"/>
    <w:rsid w:val="00A95A39"/>
    <w:rsid w:val="00AA1EFE"/>
    <w:rsid w:val="00AA432C"/>
    <w:rsid w:val="00AA4800"/>
    <w:rsid w:val="00AA51BE"/>
    <w:rsid w:val="00AA539B"/>
    <w:rsid w:val="00AA745A"/>
    <w:rsid w:val="00AA74FC"/>
    <w:rsid w:val="00AA78DD"/>
    <w:rsid w:val="00AB1363"/>
    <w:rsid w:val="00AB4FF2"/>
    <w:rsid w:val="00AB50F9"/>
    <w:rsid w:val="00AC321F"/>
    <w:rsid w:val="00AC514B"/>
    <w:rsid w:val="00AC56A9"/>
    <w:rsid w:val="00AC6247"/>
    <w:rsid w:val="00AC7216"/>
    <w:rsid w:val="00AD0929"/>
    <w:rsid w:val="00AD0ED9"/>
    <w:rsid w:val="00AD1332"/>
    <w:rsid w:val="00AD4680"/>
    <w:rsid w:val="00AD709C"/>
    <w:rsid w:val="00AD7737"/>
    <w:rsid w:val="00AE01CC"/>
    <w:rsid w:val="00AE0522"/>
    <w:rsid w:val="00AE1957"/>
    <w:rsid w:val="00AE27E0"/>
    <w:rsid w:val="00AE3ECB"/>
    <w:rsid w:val="00AE6DB7"/>
    <w:rsid w:val="00AE70DB"/>
    <w:rsid w:val="00AF2369"/>
    <w:rsid w:val="00AF48B7"/>
    <w:rsid w:val="00B01878"/>
    <w:rsid w:val="00B07774"/>
    <w:rsid w:val="00B11878"/>
    <w:rsid w:val="00B12BA0"/>
    <w:rsid w:val="00B15FCE"/>
    <w:rsid w:val="00B1665E"/>
    <w:rsid w:val="00B2019D"/>
    <w:rsid w:val="00B22F4B"/>
    <w:rsid w:val="00B25165"/>
    <w:rsid w:val="00B25FC2"/>
    <w:rsid w:val="00B26209"/>
    <w:rsid w:val="00B267B5"/>
    <w:rsid w:val="00B34ABF"/>
    <w:rsid w:val="00B36976"/>
    <w:rsid w:val="00B37A07"/>
    <w:rsid w:val="00B40404"/>
    <w:rsid w:val="00B407DD"/>
    <w:rsid w:val="00B40E11"/>
    <w:rsid w:val="00B40E91"/>
    <w:rsid w:val="00B539B4"/>
    <w:rsid w:val="00B53A36"/>
    <w:rsid w:val="00B53CAA"/>
    <w:rsid w:val="00B57E5C"/>
    <w:rsid w:val="00B60958"/>
    <w:rsid w:val="00B60F17"/>
    <w:rsid w:val="00B67F12"/>
    <w:rsid w:val="00B7066C"/>
    <w:rsid w:val="00B7122E"/>
    <w:rsid w:val="00B71A57"/>
    <w:rsid w:val="00B72952"/>
    <w:rsid w:val="00B73441"/>
    <w:rsid w:val="00B73D77"/>
    <w:rsid w:val="00B74323"/>
    <w:rsid w:val="00B771BF"/>
    <w:rsid w:val="00B8082D"/>
    <w:rsid w:val="00B84A55"/>
    <w:rsid w:val="00B86CC4"/>
    <w:rsid w:val="00B876DB"/>
    <w:rsid w:val="00B91572"/>
    <w:rsid w:val="00B93A06"/>
    <w:rsid w:val="00B94EBF"/>
    <w:rsid w:val="00BA1E87"/>
    <w:rsid w:val="00BA235F"/>
    <w:rsid w:val="00BA5538"/>
    <w:rsid w:val="00BA5630"/>
    <w:rsid w:val="00BA6A5D"/>
    <w:rsid w:val="00BB05E9"/>
    <w:rsid w:val="00BB1472"/>
    <w:rsid w:val="00BB46FE"/>
    <w:rsid w:val="00BB6D41"/>
    <w:rsid w:val="00BC14E4"/>
    <w:rsid w:val="00BC2520"/>
    <w:rsid w:val="00BC49AF"/>
    <w:rsid w:val="00BD01D7"/>
    <w:rsid w:val="00BD2900"/>
    <w:rsid w:val="00BD4B0B"/>
    <w:rsid w:val="00BD6696"/>
    <w:rsid w:val="00BD758E"/>
    <w:rsid w:val="00BE0486"/>
    <w:rsid w:val="00BE090B"/>
    <w:rsid w:val="00BE1E9D"/>
    <w:rsid w:val="00BE2060"/>
    <w:rsid w:val="00BE3665"/>
    <w:rsid w:val="00BE36C7"/>
    <w:rsid w:val="00BE5A92"/>
    <w:rsid w:val="00BF027B"/>
    <w:rsid w:val="00BF26E2"/>
    <w:rsid w:val="00BF730E"/>
    <w:rsid w:val="00C01942"/>
    <w:rsid w:val="00C032D6"/>
    <w:rsid w:val="00C06733"/>
    <w:rsid w:val="00C06BB4"/>
    <w:rsid w:val="00C149FC"/>
    <w:rsid w:val="00C1590D"/>
    <w:rsid w:val="00C1618B"/>
    <w:rsid w:val="00C1720C"/>
    <w:rsid w:val="00C21343"/>
    <w:rsid w:val="00C26AB0"/>
    <w:rsid w:val="00C26EA9"/>
    <w:rsid w:val="00C2701F"/>
    <w:rsid w:val="00C27286"/>
    <w:rsid w:val="00C27CF7"/>
    <w:rsid w:val="00C30EEB"/>
    <w:rsid w:val="00C32FC0"/>
    <w:rsid w:val="00C347EE"/>
    <w:rsid w:val="00C34A95"/>
    <w:rsid w:val="00C35895"/>
    <w:rsid w:val="00C35B0F"/>
    <w:rsid w:val="00C35D82"/>
    <w:rsid w:val="00C369C6"/>
    <w:rsid w:val="00C37B40"/>
    <w:rsid w:val="00C37B6A"/>
    <w:rsid w:val="00C4440C"/>
    <w:rsid w:val="00C4502D"/>
    <w:rsid w:val="00C468EE"/>
    <w:rsid w:val="00C47C30"/>
    <w:rsid w:val="00C50EEA"/>
    <w:rsid w:val="00C51C11"/>
    <w:rsid w:val="00C606FD"/>
    <w:rsid w:val="00C60788"/>
    <w:rsid w:val="00C60E1C"/>
    <w:rsid w:val="00C61D66"/>
    <w:rsid w:val="00C66923"/>
    <w:rsid w:val="00C67E9A"/>
    <w:rsid w:val="00C70931"/>
    <w:rsid w:val="00C70BF0"/>
    <w:rsid w:val="00C72B8D"/>
    <w:rsid w:val="00C72FDD"/>
    <w:rsid w:val="00C74175"/>
    <w:rsid w:val="00C758E6"/>
    <w:rsid w:val="00C75A77"/>
    <w:rsid w:val="00C8131A"/>
    <w:rsid w:val="00C82A86"/>
    <w:rsid w:val="00C85A26"/>
    <w:rsid w:val="00C85A2E"/>
    <w:rsid w:val="00C86807"/>
    <w:rsid w:val="00C92126"/>
    <w:rsid w:val="00C93283"/>
    <w:rsid w:val="00C93420"/>
    <w:rsid w:val="00C9445D"/>
    <w:rsid w:val="00C948BF"/>
    <w:rsid w:val="00C94B54"/>
    <w:rsid w:val="00CA06E0"/>
    <w:rsid w:val="00CA1D64"/>
    <w:rsid w:val="00CB0A2F"/>
    <w:rsid w:val="00CB0B14"/>
    <w:rsid w:val="00CB5786"/>
    <w:rsid w:val="00CB6449"/>
    <w:rsid w:val="00CC175C"/>
    <w:rsid w:val="00CC6567"/>
    <w:rsid w:val="00CD04E7"/>
    <w:rsid w:val="00CD131D"/>
    <w:rsid w:val="00CD6606"/>
    <w:rsid w:val="00CE0C64"/>
    <w:rsid w:val="00CE19DF"/>
    <w:rsid w:val="00CE3145"/>
    <w:rsid w:val="00CE619D"/>
    <w:rsid w:val="00CE681E"/>
    <w:rsid w:val="00CF09FD"/>
    <w:rsid w:val="00CF619B"/>
    <w:rsid w:val="00CF688B"/>
    <w:rsid w:val="00CF6FB9"/>
    <w:rsid w:val="00D000DA"/>
    <w:rsid w:val="00D01316"/>
    <w:rsid w:val="00D045F1"/>
    <w:rsid w:val="00D1146E"/>
    <w:rsid w:val="00D13136"/>
    <w:rsid w:val="00D17BA5"/>
    <w:rsid w:val="00D268A2"/>
    <w:rsid w:val="00D320D2"/>
    <w:rsid w:val="00D32744"/>
    <w:rsid w:val="00D46519"/>
    <w:rsid w:val="00D51620"/>
    <w:rsid w:val="00D556F9"/>
    <w:rsid w:val="00D57A84"/>
    <w:rsid w:val="00D57AAA"/>
    <w:rsid w:val="00D627BD"/>
    <w:rsid w:val="00D66872"/>
    <w:rsid w:val="00D67567"/>
    <w:rsid w:val="00D70630"/>
    <w:rsid w:val="00D7066A"/>
    <w:rsid w:val="00D73307"/>
    <w:rsid w:val="00D73BB8"/>
    <w:rsid w:val="00D7761F"/>
    <w:rsid w:val="00D8024F"/>
    <w:rsid w:val="00D830A9"/>
    <w:rsid w:val="00D8326E"/>
    <w:rsid w:val="00D84662"/>
    <w:rsid w:val="00D8568E"/>
    <w:rsid w:val="00D85D1A"/>
    <w:rsid w:val="00D91FD9"/>
    <w:rsid w:val="00D9486E"/>
    <w:rsid w:val="00D951BE"/>
    <w:rsid w:val="00D95516"/>
    <w:rsid w:val="00D95E6A"/>
    <w:rsid w:val="00D97444"/>
    <w:rsid w:val="00DA253C"/>
    <w:rsid w:val="00DA2C43"/>
    <w:rsid w:val="00DA61E6"/>
    <w:rsid w:val="00DA6D3C"/>
    <w:rsid w:val="00DA7C7D"/>
    <w:rsid w:val="00DB228C"/>
    <w:rsid w:val="00DB27DD"/>
    <w:rsid w:val="00DB6439"/>
    <w:rsid w:val="00DB6F30"/>
    <w:rsid w:val="00DC078D"/>
    <w:rsid w:val="00DC3E4C"/>
    <w:rsid w:val="00DC3F82"/>
    <w:rsid w:val="00DC4F9E"/>
    <w:rsid w:val="00DC51EA"/>
    <w:rsid w:val="00DD058B"/>
    <w:rsid w:val="00DD1953"/>
    <w:rsid w:val="00DD2024"/>
    <w:rsid w:val="00DD2196"/>
    <w:rsid w:val="00DD6675"/>
    <w:rsid w:val="00DE18EB"/>
    <w:rsid w:val="00DE357C"/>
    <w:rsid w:val="00DF2A26"/>
    <w:rsid w:val="00DF36DD"/>
    <w:rsid w:val="00DF685B"/>
    <w:rsid w:val="00DF707F"/>
    <w:rsid w:val="00E011B3"/>
    <w:rsid w:val="00E02311"/>
    <w:rsid w:val="00E0620B"/>
    <w:rsid w:val="00E11477"/>
    <w:rsid w:val="00E12AED"/>
    <w:rsid w:val="00E1345E"/>
    <w:rsid w:val="00E20418"/>
    <w:rsid w:val="00E2131B"/>
    <w:rsid w:val="00E30D95"/>
    <w:rsid w:val="00E31CCF"/>
    <w:rsid w:val="00E37B22"/>
    <w:rsid w:val="00E4661D"/>
    <w:rsid w:val="00E564B8"/>
    <w:rsid w:val="00E60482"/>
    <w:rsid w:val="00E60A9E"/>
    <w:rsid w:val="00E619CF"/>
    <w:rsid w:val="00E63F41"/>
    <w:rsid w:val="00E64986"/>
    <w:rsid w:val="00E65786"/>
    <w:rsid w:val="00E65A24"/>
    <w:rsid w:val="00E65D21"/>
    <w:rsid w:val="00E667C6"/>
    <w:rsid w:val="00E70269"/>
    <w:rsid w:val="00E70D0C"/>
    <w:rsid w:val="00E72B23"/>
    <w:rsid w:val="00E72E60"/>
    <w:rsid w:val="00E72F8B"/>
    <w:rsid w:val="00E735B6"/>
    <w:rsid w:val="00E810F0"/>
    <w:rsid w:val="00E815BB"/>
    <w:rsid w:val="00E86470"/>
    <w:rsid w:val="00E8753D"/>
    <w:rsid w:val="00E87F34"/>
    <w:rsid w:val="00E90327"/>
    <w:rsid w:val="00E915ED"/>
    <w:rsid w:val="00E9315C"/>
    <w:rsid w:val="00E93833"/>
    <w:rsid w:val="00EA1704"/>
    <w:rsid w:val="00EA183D"/>
    <w:rsid w:val="00EA34EA"/>
    <w:rsid w:val="00EA3609"/>
    <w:rsid w:val="00EA597A"/>
    <w:rsid w:val="00EA61E3"/>
    <w:rsid w:val="00EA6B97"/>
    <w:rsid w:val="00EA7B9E"/>
    <w:rsid w:val="00EB2735"/>
    <w:rsid w:val="00EB49AD"/>
    <w:rsid w:val="00EB69D8"/>
    <w:rsid w:val="00EB6B65"/>
    <w:rsid w:val="00EC07F6"/>
    <w:rsid w:val="00EC284C"/>
    <w:rsid w:val="00EC5DB4"/>
    <w:rsid w:val="00ED0A60"/>
    <w:rsid w:val="00ED3DDD"/>
    <w:rsid w:val="00ED772B"/>
    <w:rsid w:val="00EE0C2F"/>
    <w:rsid w:val="00EE1E8C"/>
    <w:rsid w:val="00EE49E9"/>
    <w:rsid w:val="00EF2C56"/>
    <w:rsid w:val="00EF420E"/>
    <w:rsid w:val="00EF4A48"/>
    <w:rsid w:val="00EF5E21"/>
    <w:rsid w:val="00EF71F9"/>
    <w:rsid w:val="00EF785A"/>
    <w:rsid w:val="00F01DED"/>
    <w:rsid w:val="00F06B48"/>
    <w:rsid w:val="00F10051"/>
    <w:rsid w:val="00F14A10"/>
    <w:rsid w:val="00F20A0A"/>
    <w:rsid w:val="00F21DF3"/>
    <w:rsid w:val="00F23887"/>
    <w:rsid w:val="00F260EE"/>
    <w:rsid w:val="00F27C7D"/>
    <w:rsid w:val="00F33883"/>
    <w:rsid w:val="00F34CD3"/>
    <w:rsid w:val="00F369C1"/>
    <w:rsid w:val="00F3767A"/>
    <w:rsid w:val="00F41BC9"/>
    <w:rsid w:val="00F424DE"/>
    <w:rsid w:val="00F42992"/>
    <w:rsid w:val="00F432A8"/>
    <w:rsid w:val="00F4351C"/>
    <w:rsid w:val="00F4454F"/>
    <w:rsid w:val="00F475EE"/>
    <w:rsid w:val="00F4761C"/>
    <w:rsid w:val="00F47E82"/>
    <w:rsid w:val="00F51A81"/>
    <w:rsid w:val="00F51FC6"/>
    <w:rsid w:val="00F51FDB"/>
    <w:rsid w:val="00F546E6"/>
    <w:rsid w:val="00F61028"/>
    <w:rsid w:val="00F625B4"/>
    <w:rsid w:val="00F653F2"/>
    <w:rsid w:val="00F66E8C"/>
    <w:rsid w:val="00F71CA6"/>
    <w:rsid w:val="00F720A4"/>
    <w:rsid w:val="00F74692"/>
    <w:rsid w:val="00F8200F"/>
    <w:rsid w:val="00F8208A"/>
    <w:rsid w:val="00F858C8"/>
    <w:rsid w:val="00F87C65"/>
    <w:rsid w:val="00F91EA4"/>
    <w:rsid w:val="00F92419"/>
    <w:rsid w:val="00F92FB5"/>
    <w:rsid w:val="00F94215"/>
    <w:rsid w:val="00F94F8C"/>
    <w:rsid w:val="00FA074B"/>
    <w:rsid w:val="00FA2162"/>
    <w:rsid w:val="00FA5402"/>
    <w:rsid w:val="00FB2FD8"/>
    <w:rsid w:val="00FB5F5A"/>
    <w:rsid w:val="00FC058C"/>
    <w:rsid w:val="00FC20C0"/>
    <w:rsid w:val="00FC29DC"/>
    <w:rsid w:val="00FC6592"/>
    <w:rsid w:val="00FD0E61"/>
    <w:rsid w:val="00FD20F6"/>
    <w:rsid w:val="00FD260D"/>
    <w:rsid w:val="00FE1013"/>
    <w:rsid w:val="00FE180D"/>
    <w:rsid w:val="00FE1930"/>
    <w:rsid w:val="00FE1EA9"/>
    <w:rsid w:val="00FE5EF5"/>
    <w:rsid w:val="00FE6DA3"/>
    <w:rsid w:val="00FE7769"/>
    <w:rsid w:val="00FF1A9E"/>
    <w:rsid w:val="00FF3A4B"/>
    <w:rsid w:val="00FF50A6"/>
    <w:rsid w:val="00FF589A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E5BCD3"/>
  <w15:docId w15:val="{F15E9BA6-63B3-4D70-A803-9FE01A2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2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85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right="84"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ind w:right="-1333"/>
      <w:jc w:val="both"/>
    </w:pPr>
    <w:rPr>
      <w:sz w:val="22"/>
      <w:szCs w:val="20"/>
    </w:rPr>
  </w:style>
  <w:style w:type="paragraph" w:styleId="3">
    <w:name w:val="Body Text 3"/>
    <w:basedOn w:val="a"/>
    <w:pPr>
      <w:ind w:right="-85"/>
      <w:jc w:val="both"/>
    </w:pPr>
    <w:rPr>
      <w:sz w:val="22"/>
      <w:szCs w:val="20"/>
    </w:rPr>
  </w:style>
  <w:style w:type="paragraph" w:styleId="a3">
    <w:name w:val="Body Text Indent"/>
    <w:basedOn w:val="a"/>
    <w:pPr>
      <w:ind w:firstLine="360"/>
      <w:jc w:val="both"/>
    </w:pPr>
    <w:rPr>
      <w:sz w:val="22"/>
    </w:rPr>
  </w:style>
  <w:style w:type="paragraph" w:styleId="21">
    <w:name w:val="Body Text Indent 2"/>
    <w:basedOn w:val="a"/>
    <w:pPr>
      <w:ind w:right="-85" w:firstLine="720"/>
      <w:jc w:val="both"/>
    </w:pPr>
    <w:rPr>
      <w:sz w:val="22"/>
      <w:szCs w:val="20"/>
    </w:rPr>
  </w:style>
  <w:style w:type="paragraph" w:styleId="a4">
    <w:name w:val="Body Text"/>
    <w:basedOn w:val="a"/>
    <w:pPr>
      <w:ind w:right="-85"/>
      <w:jc w:val="both"/>
    </w:pPr>
    <w:rPr>
      <w:i/>
      <w:iCs/>
      <w:sz w:val="22"/>
    </w:rPr>
  </w:style>
  <w:style w:type="paragraph" w:styleId="30">
    <w:name w:val="Body Text Indent 3"/>
    <w:basedOn w:val="a"/>
    <w:pPr>
      <w:ind w:firstLine="708"/>
      <w:jc w:val="both"/>
    </w:pPr>
    <w:rPr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0">
    <w:name w:val="Обычный1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lock Text"/>
    <w:basedOn w:val="a"/>
    <w:pPr>
      <w:tabs>
        <w:tab w:val="left" w:pos="540"/>
      </w:tabs>
      <w:spacing w:before="100"/>
      <w:ind w:left="180" w:right="-85" w:hanging="120"/>
    </w:pPr>
    <w:rPr>
      <w:rFonts w:ascii="Arial" w:hAnsi="Arial" w:cs="Arial"/>
      <w:color w:val="000000"/>
      <w:sz w:val="20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semiHidden/>
    <w:rPr>
      <w:vertAlign w:val="superscript"/>
    </w:rPr>
  </w:style>
  <w:style w:type="paragraph" w:customStyle="1" w:styleId="NormalPrefix">
    <w:name w:val="Normal Prefix"/>
    <w:rsid w:val="00270599"/>
    <w:pPr>
      <w:widowControl w:val="0"/>
      <w:suppressAutoHyphens/>
      <w:autoSpaceDE w:val="0"/>
      <w:spacing w:before="200" w:after="40"/>
    </w:pPr>
    <w:rPr>
      <w:rFonts w:eastAsia="Arial"/>
      <w:sz w:val="22"/>
      <w:lang w:eastAsia="ar-SA"/>
    </w:rPr>
  </w:style>
  <w:style w:type="paragraph" w:customStyle="1" w:styleId="ConsPlusNormal">
    <w:name w:val="ConsPlusNormal"/>
    <w:rsid w:val="00396E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semiHidden/>
    <w:rsid w:val="006418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5A2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d">
    <w:name w:val="Текст выноски Знак"/>
    <w:link w:val="ac"/>
    <w:uiPriority w:val="99"/>
    <w:semiHidden/>
    <w:rsid w:val="00024C2B"/>
    <w:rPr>
      <w:rFonts w:ascii="Tahoma" w:hAnsi="Tahoma" w:cs="Tahoma"/>
      <w:sz w:val="16"/>
      <w:szCs w:val="16"/>
    </w:rPr>
  </w:style>
  <w:style w:type="character" w:styleId="ae">
    <w:name w:val="Hyperlink"/>
    <w:rsid w:val="00EF785A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754322"/>
  </w:style>
  <w:style w:type="character" w:styleId="af">
    <w:name w:val="annotation reference"/>
    <w:basedOn w:val="a0"/>
    <w:rsid w:val="000D59D7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0D59D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D59D7"/>
  </w:style>
  <w:style w:type="paragraph" w:styleId="af2">
    <w:name w:val="annotation subject"/>
    <w:basedOn w:val="af0"/>
    <w:next w:val="af0"/>
    <w:link w:val="af3"/>
    <w:rsid w:val="000D59D7"/>
    <w:rPr>
      <w:b/>
      <w:bCs/>
    </w:rPr>
  </w:style>
  <w:style w:type="character" w:customStyle="1" w:styleId="af3">
    <w:name w:val="Тема примечания Знак"/>
    <w:basedOn w:val="af1"/>
    <w:link w:val="af2"/>
    <w:rsid w:val="000D59D7"/>
    <w:rPr>
      <w:b/>
      <w:bCs/>
    </w:rPr>
  </w:style>
  <w:style w:type="paragraph" w:styleId="af4">
    <w:name w:val="List Paragraph"/>
    <w:basedOn w:val="a"/>
    <w:uiPriority w:val="34"/>
    <w:qFormat/>
    <w:rsid w:val="00F260EE"/>
    <w:pPr>
      <w:ind w:left="720"/>
      <w:contextualSpacing/>
    </w:pPr>
  </w:style>
  <w:style w:type="paragraph" w:styleId="af5">
    <w:name w:val="Plain Text"/>
    <w:basedOn w:val="a"/>
    <w:link w:val="af6"/>
    <w:uiPriority w:val="99"/>
    <w:unhideWhenUsed/>
    <w:rsid w:val="005041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50417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147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Revision"/>
    <w:hidden/>
    <w:uiPriority w:val="99"/>
    <w:semiHidden/>
    <w:rsid w:val="00915B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timeban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0973-925F-4EC0-95DE-0E51289F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8</Pages>
  <Words>4894</Words>
  <Characters>27897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Альфа-Банк</Company>
  <LinksUpToDate>false</LinksUpToDate>
  <CharactersWithSpaces>32726</CharactersWithSpaces>
  <SharedDoc>false</SharedDoc>
  <HLinks>
    <vt:vector size="12" baseType="variant">
      <vt:variant>
        <vt:i4>6422655</vt:i4>
      </vt:variant>
      <vt:variant>
        <vt:i4>3</vt:i4>
      </vt:variant>
      <vt:variant>
        <vt:i4>0</vt:i4>
      </vt:variant>
      <vt:variant>
        <vt:i4>5</vt:i4>
      </vt:variant>
      <vt:variant>
        <vt:lpwstr>http://www.vtb.ru/</vt:lpwstr>
      </vt:variant>
      <vt:variant>
        <vt:lpwstr/>
      </vt:variant>
      <vt:variant>
        <vt:i4>6422655</vt:i4>
      </vt:variant>
      <vt:variant>
        <vt:i4>0</vt:i4>
      </vt:variant>
      <vt:variant>
        <vt:i4>0</vt:i4>
      </vt:variant>
      <vt:variant>
        <vt:i4>5</vt:i4>
      </vt:variant>
      <vt:variant>
        <vt:lpwstr>http://www.vtb.ru/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Васильчикова Марина Геннадьевна</cp:lastModifiedBy>
  <cp:revision>241</cp:revision>
  <cp:lastPrinted>2014-07-25T01:48:00Z</cp:lastPrinted>
  <dcterms:created xsi:type="dcterms:W3CDTF">2020-07-08T08:14:00Z</dcterms:created>
  <dcterms:modified xsi:type="dcterms:W3CDTF">2020-07-27T12:26:00Z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{7467017C-DBD8-4184-B20A-C9B57C14C86F}</vt:lpwstr>
  </property>
</Properties>
</file>